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893B0" w14:textId="77777777" w:rsidR="0083122D" w:rsidRPr="001F1C06" w:rsidRDefault="0083122D" w:rsidP="0083122D">
      <w:pPr>
        <w:spacing w:before="10"/>
        <w:ind w:left="100"/>
        <w:rPr>
          <w:rFonts w:ascii="Arial" w:eastAsia="Arial" w:hAnsi="Arial" w:cs="Arial"/>
          <w:b/>
          <w:sz w:val="40"/>
        </w:rPr>
      </w:pPr>
    </w:p>
    <w:p w14:paraId="1A4CBB0C" w14:textId="77777777" w:rsidR="0083122D" w:rsidRPr="001F1C06" w:rsidRDefault="0083122D" w:rsidP="001F1C06">
      <w:pPr>
        <w:spacing w:before="10" w:after="240"/>
        <w:rPr>
          <w:rFonts w:ascii="Arial" w:eastAsia="Arial" w:hAnsi="Arial" w:cs="Arial"/>
          <w:b/>
          <w:sz w:val="40"/>
        </w:rPr>
      </w:pPr>
    </w:p>
    <w:p w14:paraId="538FE1D2" w14:textId="1642C358" w:rsidR="0083122D" w:rsidRPr="0083122D" w:rsidRDefault="0083122D" w:rsidP="0083122D">
      <w:pPr>
        <w:spacing w:before="10"/>
        <w:ind w:left="100"/>
        <w:rPr>
          <w:rFonts w:ascii="Arial" w:eastAsia="Arial" w:hAnsi="Arial" w:cs="Arial"/>
          <w:b/>
          <w:sz w:val="40"/>
        </w:rPr>
      </w:pPr>
      <w:r w:rsidRPr="74F72986">
        <w:rPr>
          <w:rFonts w:ascii="Arial" w:eastAsia="Arial" w:hAnsi="Arial" w:cs="Arial"/>
          <w:b/>
          <w:bCs/>
          <w:sz w:val="40"/>
          <w:szCs w:val="40"/>
        </w:rPr>
        <w:t>Notice of Incomplete Application</w:t>
      </w:r>
    </w:p>
    <w:p w14:paraId="7FFDD8E9" w14:textId="0FD23E5D" w:rsidR="6B4AA03F" w:rsidRDefault="6B4AA03F" w:rsidP="74F72986">
      <w:pPr>
        <w:spacing w:before="10"/>
        <w:ind w:left="100"/>
        <w:rPr>
          <w:rFonts w:ascii="Arial" w:eastAsia="Arial" w:hAnsi="Arial" w:cs="Arial"/>
          <w:b/>
          <w:bCs/>
          <w:sz w:val="20"/>
          <w:szCs w:val="20"/>
        </w:rPr>
      </w:pPr>
      <w:hyperlink r:id="rId11">
        <w:r w:rsidRPr="74F72986">
          <w:rPr>
            <w:rStyle w:val="Hyperlink"/>
            <w:rFonts w:ascii="Arial" w:eastAsia="Arial" w:hAnsi="Arial" w:cs="Arial"/>
            <w:b/>
            <w:bCs/>
            <w:sz w:val="20"/>
            <w:szCs w:val="20"/>
          </w:rPr>
          <w:t>Commercial Site Development Permit Information &amp; Submittal Checklist</w:t>
        </w:r>
      </w:hyperlink>
      <w:r w:rsidRPr="74F72986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51D72276" w14:textId="6BBAE93F" w:rsidR="0083122D" w:rsidRPr="0083122D" w:rsidRDefault="0083122D" w:rsidP="00D4675E">
      <w:pPr>
        <w:tabs>
          <w:tab w:val="left" w:pos="885"/>
          <w:tab w:val="left" w:pos="927"/>
          <w:tab w:val="left" w:pos="2620"/>
          <w:tab w:val="left" w:pos="6761"/>
        </w:tabs>
        <w:spacing w:before="197"/>
        <w:ind w:left="100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83122D">
        <w:rPr>
          <w:rFonts w:ascii="Arial" w:eastAsia="Arial" w:hAnsi="Arial" w:cs="Arial"/>
          <w:b/>
          <w:bCs/>
          <w:sz w:val="24"/>
          <w:szCs w:val="24"/>
        </w:rPr>
        <w:t>Date</w:t>
      </w:r>
      <w:r w:rsidR="00AB4AB7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D4675E">
        <w:rPr>
          <w:rFonts w:ascii="Arial" w:eastAsia="Arial" w:hAnsi="Arial" w:cs="Arial"/>
          <w:b/>
          <w:bCs/>
          <w:sz w:val="24"/>
          <w:szCs w:val="24"/>
        </w:rPr>
        <w:t>05-29-2026</w:t>
      </w:r>
      <w:r w:rsidR="00AB4AB7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83122D">
        <w:rPr>
          <w:rFonts w:ascii="Arial" w:eastAsia="Arial" w:hAnsi="Arial" w:cs="Arial"/>
          <w:b/>
          <w:bCs/>
          <w:sz w:val="24"/>
          <w:szCs w:val="24"/>
        </w:rPr>
        <w:t>Parcel</w:t>
      </w:r>
      <w:r w:rsidRPr="0083122D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 w:rsidRPr="0083122D">
        <w:rPr>
          <w:rFonts w:ascii="Arial" w:eastAsia="Arial" w:hAnsi="Arial" w:cs="Arial"/>
          <w:b/>
          <w:bCs/>
          <w:sz w:val="24"/>
          <w:szCs w:val="24"/>
        </w:rPr>
        <w:t>#</w:t>
      </w:r>
      <w:r w:rsidR="00AB4AB7">
        <w:rPr>
          <w:rFonts w:ascii="Arial" w:eastAsia="Arial" w:hAnsi="Arial" w:cs="Arial"/>
          <w:b/>
          <w:bCs/>
          <w:sz w:val="24"/>
          <w:szCs w:val="24"/>
        </w:rPr>
        <w:t xml:space="preserve">s </w:t>
      </w:r>
      <w:r w:rsidR="00AB4AB7">
        <w:rPr>
          <w:rFonts w:ascii="Helvetica" w:eastAsiaTheme="minorHAnsi" w:hAnsi="Helvetica" w:cs="Helvetica"/>
          <w:color w:val="000000"/>
          <w:sz w:val="24"/>
          <w:szCs w:val="24"/>
          <w:lang w:bidi="ar-SA"/>
        </w:rPr>
        <w:t>3624079101, 3624079103, 3624079039, 3624079100, and 3624079093</w:t>
      </w:r>
      <w:r w:rsidR="00AB4AB7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83122D">
        <w:rPr>
          <w:rFonts w:ascii="Arial" w:eastAsia="Arial" w:hAnsi="Arial" w:cs="Arial"/>
          <w:b/>
          <w:bCs/>
          <w:sz w:val="24"/>
          <w:szCs w:val="24"/>
        </w:rPr>
        <w:t>Application ID#</w:t>
      </w:r>
      <w:r w:rsidR="00D4675E">
        <w:rPr>
          <w:rFonts w:ascii="Arial" w:eastAsia="Arial" w:hAnsi="Arial" w:cs="Arial"/>
          <w:b/>
          <w:bCs/>
          <w:sz w:val="24"/>
          <w:szCs w:val="24"/>
        </w:rPr>
        <w:t xml:space="preserve"> FLOD26-0137</w:t>
      </w:r>
    </w:p>
    <w:p w14:paraId="4551E0C2" w14:textId="058DEF50" w:rsidR="0083122D" w:rsidRPr="0083122D" w:rsidRDefault="0083122D" w:rsidP="0083122D">
      <w:pPr>
        <w:spacing w:before="182" w:line="259" w:lineRule="auto"/>
        <w:ind w:left="100"/>
        <w:rPr>
          <w:rFonts w:ascii="Arial" w:eastAsia="Arial" w:hAnsi="Arial" w:cs="Arial"/>
          <w:sz w:val="24"/>
          <w:szCs w:val="24"/>
        </w:rPr>
      </w:pPr>
      <w:r w:rsidRPr="74F72986">
        <w:rPr>
          <w:rFonts w:ascii="Arial" w:eastAsia="Arial" w:hAnsi="Arial" w:cs="Arial"/>
          <w:sz w:val="24"/>
          <w:szCs w:val="24"/>
        </w:rPr>
        <w:t xml:space="preserve">Thank you for submitting your permit application. </w:t>
      </w:r>
      <w:r w:rsidR="551E4904" w:rsidRPr="74F72986">
        <w:rPr>
          <w:rFonts w:ascii="Arial" w:eastAsia="Arial" w:hAnsi="Arial" w:cs="Arial"/>
          <w:sz w:val="24"/>
          <w:szCs w:val="24"/>
        </w:rPr>
        <w:t>At this time,</w:t>
      </w:r>
      <w:r w:rsidRPr="74F72986">
        <w:rPr>
          <w:rFonts w:ascii="Arial" w:eastAsia="Arial" w:hAnsi="Arial" w:cs="Arial"/>
          <w:sz w:val="24"/>
          <w:szCs w:val="24"/>
        </w:rPr>
        <w:t xml:space="preserve"> we cannot accept your application because it is missing some required items, corrections, or additional information.</w:t>
      </w:r>
    </w:p>
    <w:p w14:paraId="71284EC9" w14:textId="77777777" w:rsidR="0083122D" w:rsidRPr="0083122D" w:rsidRDefault="0083122D" w:rsidP="0083122D">
      <w:pPr>
        <w:spacing w:before="160" w:line="259" w:lineRule="auto"/>
        <w:ind w:left="100" w:right="100"/>
        <w:rPr>
          <w:rFonts w:ascii="Arial" w:eastAsia="Arial" w:hAnsi="Arial" w:cs="Arial"/>
          <w:sz w:val="24"/>
          <w:szCs w:val="24"/>
        </w:rPr>
      </w:pPr>
      <w:r w:rsidRPr="0083122D">
        <w:rPr>
          <w:rFonts w:ascii="Arial" w:eastAsia="Arial" w:hAnsi="Arial" w:cs="Arial"/>
          <w:sz w:val="24"/>
          <w:szCs w:val="24"/>
        </w:rPr>
        <w:t xml:space="preserve">You will need to provide all the requested items within </w:t>
      </w:r>
      <w:r w:rsidRPr="0083122D">
        <w:rPr>
          <w:rFonts w:ascii="Arial" w:eastAsia="Arial" w:hAnsi="Arial" w:cs="Arial"/>
          <w:b/>
          <w:bCs/>
          <w:sz w:val="24"/>
          <w:szCs w:val="24"/>
        </w:rPr>
        <w:t>30 days</w:t>
      </w:r>
      <w:r w:rsidRPr="0083122D">
        <w:rPr>
          <w:rFonts w:ascii="Arial" w:eastAsia="Arial" w:hAnsi="Arial" w:cs="Arial"/>
          <w:sz w:val="24"/>
          <w:szCs w:val="24"/>
        </w:rPr>
        <w:t xml:space="preserve"> from the date of this notice. If we do not receive these items within </w:t>
      </w:r>
      <w:r w:rsidRPr="0083122D">
        <w:rPr>
          <w:rFonts w:ascii="Arial" w:eastAsia="Arial" w:hAnsi="Arial" w:cs="Arial"/>
          <w:b/>
          <w:bCs/>
          <w:sz w:val="24"/>
          <w:szCs w:val="24"/>
        </w:rPr>
        <w:t>30 days</w:t>
      </w:r>
      <w:r w:rsidRPr="0083122D">
        <w:rPr>
          <w:rFonts w:ascii="Arial" w:eastAsia="Arial" w:hAnsi="Arial" w:cs="Arial"/>
          <w:sz w:val="24"/>
          <w:szCs w:val="24"/>
        </w:rPr>
        <w:t>, your application may be canceled, and you will need to submit a new application to continue with your project.</w:t>
      </w:r>
    </w:p>
    <w:p w14:paraId="32636CD5" w14:textId="77777777" w:rsidR="0083122D" w:rsidRDefault="0083122D" w:rsidP="0083122D">
      <w:pPr>
        <w:spacing w:before="160" w:line="259" w:lineRule="auto"/>
        <w:ind w:left="100" w:right="100"/>
        <w:rPr>
          <w:rFonts w:ascii="Arial" w:eastAsia="Arial" w:hAnsi="Arial" w:cs="Arial"/>
          <w:sz w:val="24"/>
          <w:szCs w:val="24"/>
        </w:rPr>
      </w:pPr>
      <w:r w:rsidRPr="0083122D">
        <w:rPr>
          <w:rFonts w:ascii="Arial" w:eastAsia="Arial" w:hAnsi="Arial" w:cs="Arial"/>
          <w:sz w:val="24"/>
          <w:szCs w:val="24"/>
        </w:rPr>
        <w:t>Please be aware there is a maximum of two incomplete application notifications. If you don’t respond in full after the second incomplete application notification, your application will be canceled.</w:t>
      </w:r>
    </w:p>
    <w:p w14:paraId="1B6E8722" w14:textId="5C07C871" w:rsidR="001B3409" w:rsidRPr="0083122D" w:rsidRDefault="001B3409" w:rsidP="0083122D">
      <w:pPr>
        <w:spacing w:before="160" w:line="259" w:lineRule="auto"/>
        <w:ind w:left="100" w:right="100"/>
        <w:rPr>
          <w:rFonts w:ascii="Arial" w:eastAsia="Arial" w:hAnsi="Arial" w:cs="Arial"/>
          <w:sz w:val="24"/>
          <w:szCs w:val="24"/>
        </w:rPr>
      </w:pPr>
      <w:r w:rsidRPr="74F72986">
        <w:rPr>
          <w:rFonts w:ascii="Arial" w:eastAsia="Arial" w:hAnsi="Arial" w:cs="Arial"/>
          <w:sz w:val="24"/>
          <w:szCs w:val="24"/>
        </w:rPr>
        <w:t>Resubmissions must be made as a single, complete package that fully addresses staff comments</w:t>
      </w:r>
      <w:r w:rsidR="3C5B6B2C" w:rsidRPr="74F72986">
        <w:rPr>
          <w:rFonts w:ascii="Arial" w:eastAsia="Arial" w:hAnsi="Arial" w:cs="Arial"/>
          <w:sz w:val="24"/>
          <w:szCs w:val="24"/>
        </w:rPr>
        <w:t xml:space="preserve"> and requested for information</w:t>
      </w:r>
      <w:r w:rsidRPr="74F72986">
        <w:rPr>
          <w:rFonts w:ascii="Arial" w:eastAsia="Arial" w:hAnsi="Arial" w:cs="Arial"/>
          <w:sz w:val="24"/>
          <w:szCs w:val="24"/>
        </w:rPr>
        <w:t xml:space="preserve">. Submitting materials </w:t>
      </w:r>
      <w:r w:rsidR="57BBA322" w:rsidRPr="74F72986">
        <w:rPr>
          <w:rFonts w:ascii="Arial" w:eastAsia="Arial" w:hAnsi="Arial" w:cs="Arial"/>
          <w:sz w:val="24"/>
          <w:szCs w:val="24"/>
        </w:rPr>
        <w:t>“</w:t>
      </w:r>
      <w:r w:rsidRPr="74F72986">
        <w:rPr>
          <w:rFonts w:ascii="Arial" w:eastAsia="Arial" w:hAnsi="Arial" w:cs="Arial"/>
          <w:sz w:val="24"/>
          <w:szCs w:val="24"/>
        </w:rPr>
        <w:t>piecemeal</w:t>
      </w:r>
      <w:r w:rsidR="35FF6AEE" w:rsidRPr="74F72986">
        <w:rPr>
          <w:rFonts w:ascii="Arial" w:eastAsia="Arial" w:hAnsi="Arial" w:cs="Arial"/>
          <w:sz w:val="24"/>
          <w:szCs w:val="24"/>
        </w:rPr>
        <w:t>”</w:t>
      </w:r>
      <w:r w:rsidRPr="74F72986">
        <w:rPr>
          <w:rFonts w:ascii="Arial" w:eastAsia="Arial" w:hAnsi="Arial" w:cs="Arial"/>
          <w:sz w:val="24"/>
          <w:szCs w:val="24"/>
        </w:rPr>
        <w:t xml:space="preserve"> may be considered incomplete and could result in cancellation after two Requests for Information (RFIs).</w:t>
      </w:r>
    </w:p>
    <w:p w14:paraId="2B52EBF1" w14:textId="77777777" w:rsidR="0083122D" w:rsidRPr="0083122D" w:rsidRDefault="0083122D" w:rsidP="0083122D">
      <w:pPr>
        <w:spacing w:before="160"/>
        <w:ind w:left="100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83122D">
        <w:rPr>
          <w:rFonts w:ascii="Arial" w:eastAsia="Arial" w:hAnsi="Arial" w:cs="Arial"/>
          <w:b/>
          <w:bCs/>
          <w:sz w:val="24"/>
          <w:szCs w:val="24"/>
        </w:rPr>
        <w:t>Steps to complete your application:</w:t>
      </w:r>
    </w:p>
    <w:p w14:paraId="273237BF" w14:textId="6BFAF0CA" w:rsidR="0083122D" w:rsidRPr="0083122D" w:rsidRDefault="0083122D" w:rsidP="74F72986">
      <w:pPr>
        <w:numPr>
          <w:ilvl w:val="0"/>
          <w:numId w:val="7"/>
        </w:numPr>
        <w:tabs>
          <w:tab w:val="left" w:pos="820"/>
          <w:tab w:val="left" w:pos="821"/>
        </w:tabs>
        <w:spacing w:before="183" w:line="256" w:lineRule="auto"/>
        <w:ind w:right="369" w:hanging="360"/>
        <w:rPr>
          <w:rFonts w:ascii="Arial" w:eastAsia="Arial" w:hAnsi="Arial" w:cs="Arial"/>
          <w:sz w:val="24"/>
          <w:szCs w:val="24"/>
        </w:rPr>
      </w:pPr>
      <w:r w:rsidRPr="74F72986">
        <w:rPr>
          <w:rFonts w:ascii="Arial" w:eastAsia="Arial" w:hAnsi="Arial" w:cs="Arial"/>
          <w:sz w:val="24"/>
          <w:szCs w:val="24"/>
        </w:rPr>
        <w:t xml:space="preserve">Submit the items or re-submit corrected items that are checked or described on the following pages </w:t>
      </w:r>
      <w:r w:rsidR="2850C400" w:rsidRPr="74F72986">
        <w:rPr>
          <w:rFonts w:ascii="Arial" w:eastAsia="Arial" w:hAnsi="Arial" w:cs="Arial"/>
          <w:sz w:val="24"/>
          <w:szCs w:val="24"/>
        </w:rPr>
        <w:t>to Mybuildingpermit.com</w:t>
      </w:r>
      <w:r w:rsidR="00B77F0F" w:rsidRPr="74F72986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</w:t>
      </w:r>
    </w:p>
    <w:p w14:paraId="4C9160E5" w14:textId="77777777" w:rsidR="0083122D" w:rsidRPr="0083122D" w:rsidRDefault="0083122D" w:rsidP="0083122D">
      <w:pPr>
        <w:numPr>
          <w:ilvl w:val="0"/>
          <w:numId w:val="7"/>
        </w:numPr>
        <w:tabs>
          <w:tab w:val="left" w:pos="820"/>
          <w:tab w:val="left" w:pos="821"/>
        </w:tabs>
        <w:spacing w:before="122" w:line="254" w:lineRule="auto"/>
        <w:ind w:right="256" w:hanging="360"/>
        <w:rPr>
          <w:rFonts w:ascii="Arial" w:eastAsia="Arial" w:hAnsi="Arial" w:cs="Arial"/>
          <w:sz w:val="24"/>
        </w:rPr>
      </w:pPr>
      <w:r w:rsidRPr="0083122D">
        <w:rPr>
          <w:rFonts w:ascii="Arial" w:eastAsia="Arial" w:hAnsi="Arial" w:cs="Arial"/>
          <w:sz w:val="24"/>
        </w:rPr>
        <w:t>Click the links next to the checked items for more information and/or to download the</w:t>
      </w:r>
      <w:r w:rsidRPr="0083122D">
        <w:rPr>
          <w:rFonts w:ascii="Arial" w:eastAsia="Arial" w:hAnsi="Arial" w:cs="Arial"/>
          <w:spacing w:val="-31"/>
          <w:sz w:val="24"/>
        </w:rPr>
        <w:t xml:space="preserve"> </w:t>
      </w:r>
      <w:r w:rsidRPr="0083122D">
        <w:rPr>
          <w:rFonts w:ascii="Arial" w:eastAsia="Arial" w:hAnsi="Arial" w:cs="Arial"/>
          <w:sz w:val="24"/>
        </w:rPr>
        <w:t>required forms. Additional information may also be attached to this document where</w:t>
      </w:r>
      <w:r w:rsidRPr="0083122D">
        <w:rPr>
          <w:rFonts w:ascii="Arial" w:eastAsia="Arial" w:hAnsi="Arial" w:cs="Arial"/>
          <w:spacing w:val="-21"/>
          <w:sz w:val="24"/>
        </w:rPr>
        <w:t xml:space="preserve"> </w:t>
      </w:r>
      <w:r w:rsidRPr="0083122D">
        <w:rPr>
          <w:rFonts w:ascii="Arial" w:eastAsia="Arial" w:hAnsi="Arial" w:cs="Arial"/>
          <w:sz w:val="24"/>
        </w:rPr>
        <w:t>noted.</w:t>
      </w:r>
    </w:p>
    <w:p w14:paraId="003F081D" w14:textId="0830BD51" w:rsidR="0083122D" w:rsidRPr="0083122D" w:rsidRDefault="0083122D" w:rsidP="74F72986">
      <w:pPr>
        <w:numPr>
          <w:ilvl w:val="0"/>
          <w:numId w:val="7"/>
        </w:numPr>
        <w:tabs>
          <w:tab w:val="left" w:pos="820"/>
          <w:tab w:val="left" w:pos="821"/>
        </w:tabs>
        <w:spacing w:before="128" w:line="254" w:lineRule="auto"/>
        <w:ind w:right="126" w:hanging="360"/>
        <w:rPr>
          <w:rFonts w:ascii="Arial" w:eastAsia="Arial" w:hAnsi="Arial" w:cs="Arial"/>
          <w:sz w:val="24"/>
          <w:szCs w:val="24"/>
        </w:rPr>
      </w:pPr>
      <w:r w:rsidRPr="74F72986">
        <w:rPr>
          <w:rFonts w:ascii="Arial" w:eastAsia="Arial" w:hAnsi="Arial" w:cs="Arial"/>
          <w:sz w:val="24"/>
          <w:szCs w:val="24"/>
        </w:rPr>
        <w:t xml:space="preserve">For questions regarding the requested information or revisions, contact the applicable reviewer listed </w:t>
      </w:r>
      <w:proofErr w:type="gramStart"/>
      <w:r w:rsidRPr="74F72986">
        <w:rPr>
          <w:rFonts w:ascii="Arial" w:eastAsia="Arial" w:hAnsi="Arial" w:cs="Arial"/>
          <w:sz w:val="24"/>
          <w:szCs w:val="24"/>
        </w:rPr>
        <w:t>in</w:t>
      </w:r>
      <w:proofErr w:type="gramEnd"/>
      <w:r w:rsidRPr="74F72986">
        <w:rPr>
          <w:rFonts w:ascii="Arial" w:eastAsia="Arial" w:hAnsi="Arial" w:cs="Arial"/>
          <w:sz w:val="24"/>
          <w:szCs w:val="24"/>
        </w:rPr>
        <w:t xml:space="preserve"> the table</w:t>
      </w:r>
      <w:r w:rsidRPr="74F72986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74F72986">
        <w:rPr>
          <w:rFonts w:ascii="Arial" w:eastAsia="Arial" w:hAnsi="Arial" w:cs="Arial"/>
          <w:sz w:val="24"/>
          <w:szCs w:val="24"/>
        </w:rPr>
        <w:t>below</w:t>
      </w:r>
      <w:r w:rsidR="12CFF8BF" w:rsidRPr="74F72986">
        <w:rPr>
          <w:rFonts w:ascii="Arial" w:eastAsia="Arial" w:hAnsi="Arial" w:cs="Arial"/>
          <w:sz w:val="24"/>
          <w:szCs w:val="24"/>
        </w:rPr>
        <w:t xml:space="preserve"> after consulting applicable reference materials</w:t>
      </w:r>
      <w:r w:rsidRPr="74F72986">
        <w:rPr>
          <w:rFonts w:ascii="Arial" w:eastAsia="Arial" w:hAnsi="Arial" w:cs="Arial"/>
          <w:sz w:val="24"/>
          <w:szCs w:val="24"/>
        </w:rPr>
        <w:t>.</w:t>
      </w:r>
    </w:p>
    <w:p w14:paraId="1590242B" w14:textId="65AF018F" w:rsidR="00C51375" w:rsidRPr="0083122D" w:rsidRDefault="0083122D" w:rsidP="001F1C06">
      <w:pPr>
        <w:numPr>
          <w:ilvl w:val="0"/>
          <w:numId w:val="7"/>
        </w:numPr>
        <w:tabs>
          <w:tab w:val="left" w:pos="820"/>
          <w:tab w:val="left" w:pos="821"/>
        </w:tabs>
        <w:spacing w:before="126" w:after="240" w:line="256" w:lineRule="auto"/>
        <w:ind w:right="211" w:hanging="360"/>
        <w:rPr>
          <w:rFonts w:ascii="Arial" w:eastAsia="Arial" w:hAnsi="Arial" w:cs="Arial"/>
          <w:sz w:val="24"/>
        </w:rPr>
      </w:pPr>
      <w:r w:rsidRPr="0083122D">
        <w:rPr>
          <w:rFonts w:ascii="Arial" w:eastAsia="Arial" w:hAnsi="Arial" w:cs="Arial"/>
          <w:sz w:val="24"/>
        </w:rPr>
        <w:t xml:space="preserve">Failure to submit the items within </w:t>
      </w:r>
      <w:r w:rsidRPr="0083122D">
        <w:rPr>
          <w:rFonts w:ascii="Arial" w:eastAsia="Arial" w:hAnsi="Arial" w:cs="Arial"/>
          <w:b/>
          <w:bCs/>
          <w:sz w:val="24"/>
        </w:rPr>
        <w:t>30 days</w:t>
      </w:r>
      <w:r w:rsidRPr="0083122D">
        <w:rPr>
          <w:rFonts w:ascii="Arial" w:eastAsia="Arial" w:hAnsi="Arial" w:cs="Arial"/>
          <w:sz w:val="24"/>
        </w:rPr>
        <w:t xml:space="preserve"> from the date of this notice may result in rejection of your application. If your application is </w:t>
      </w:r>
      <w:proofErr w:type="gramStart"/>
      <w:r w:rsidRPr="0083122D">
        <w:rPr>
          <w:rFonts w:ascii="Arial" w:eastAsia="Arial" w:hAnsi="Arial" w:cs="Arial"/>
          <w:sz w:val="24"/>
        </w:rPr>
        <w:t>rejected</w:t>
      </w:r>
      <w:proofErr w:type="gramEnd"/>
      <w:r w:rsidRPr="0083122D">
        <w:rPr>
          <w:rFonts w:ascii="Arial" w:eastAsia="Arial" w:hAnsi="Arial" w:cs="Arial"/>
          <w:sz w:val="24"/>
        </w:rPr>
        <w:t xml:space="preserve"> you will have to</w:t>
      </w:r>
      <w:r w:rsidRPr="0083122D">
        <w:rPr>
          <w:rFonts w:ascii="Arial" w:eastAsia="Arial" w:hAnsi="Arial" w:cs="Arial"/>
          <w:spacing w:val="-8"/>
          <w:sz w:val="24"/>
        </w:rPr>
        <w:t xml:space="preserve"> </w:t>
      </w:r>
      <w:r w:rsidRPr="0083122D">
        <w:rPr>
          <w:rFonts w:ascii="Arial" w:eastAsia="Arial" w:hAnsi="Arial" w:cs="Arial"/>
          <w:sz w:val="24"/>
        </w:rPr>
        <w:t>re-apply.</w:t>
      </w:r>
    </w:p>
    <w:p w14:paraId="64135210" w14:textId="77777777" w:rsidR="00E96134" w:rsidRPr="001F1C06" w:rsidRDefault="00E96134" w:rsidP="00E96134">
      <w:pPr>
        <w:rPr>
          <w:rFonts w:ascii="Arial" w:hAnsi="Arial" w:cs="Arial"/>
          <w:b/>
          <w:bCs/>
        </w:rPr>
      </w:pPr>
    </w:p>
    <w:p w14:paraId="0D9F5131" w14:textId="77777777" w:rsidR="00280727" w:rsidRPr="001F1C06" w:rsidRDefault="00280727" w:rsidP="00280727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33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8"/>
        <w:gridCol w:w="9102"/>
      </w:tblGrid>
      <w:tr w:rsidR="00E17825" w:rsidRPr="001F1C06" w14:paraId="1C3E6143" w14:textId="77777777" w:rsidTr="74F72986">
        <w:trPr>
          <w:trHeight w:val="611"/>
        </w:trPr>
        <w:tc>
          <w:tcPr>
            <w:tcW w:w="10370" w:type="dxa"/>
            <w:gridSpan w:val="2"/>
            <w:vAlign w:val="center"/>
          </w:tcPr>
          <w:p w14:paraId="4D56F694" w14:textId="7BF89200" w:rsidR="00E17825" w:rsidRPr="00E17825" w:rsidRDefault="00F92862" w:rsidP="002C79E0">
            <w:pPr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</w:t>
            </w:r>
            <w:r w:rsidR="00E17825" w:rsidRPr="00E17825">
              <w:rPr>
                <w:rFonts w:ascii="Arial" w:hAnsi="Arial" w:cs="Arial"/>
                <w:sz w:val="24"/>
                <w:szCs w:val="24"/>
              </w:rPr>
              <w:t xml:space="preserve"> parcel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E17825" w:rsidRPr="00E1782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are</w:t>
            </w:r>
            <w:r w:rsidR="00E17825" w:rsidRPr="00E17825">
              <w:rPr>
                <w:rFonts w:ascii="Arial" w:hAnsi="Arial" w:cs="Arial"/>
                <w:sz w:val="24"/>
                <w:szCs w:val="24"/>
              </w:rPr>
              <w:t xml:space="preserve"> located within a regulatory floodplain, FEMA 100-year floodplain, FEMA floodway, or contains a Flood Hazard Area, as defined by KCC 21A.06.475:</w:t>
            </w:r>
          </w:p>
        </w:tc>
      </w:tr>
      <w:tr w:rsidR="00E17825" w:rsidRPr="001F1C06" w14:paraId="663D23DD" w14:textId="77777777" w:rsidTr="74F72986">
        <w:trPr>
          <w:trHeight w:val="548"/>
        </w:trPr>
        <w:tc>
          <w:tcPr>
            <w:tcW w:w="1268" w:type="dxa"/>
            <w:vAlign w:val="center"/>
          </w:tcPr>
          <w:p w14:paraId="2026047C" w14:textId="77777777" w:rsidR="00E17825" w:rsidRPr="00E17825" w:rsidRDefault="00E17825" w:rsidP="00E1782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782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8C14754" wp14:editId="092CDE2A">
                      <wp:extent cx="274320" cy="274320"/>
                      <wp:effectExtent l="0" t="0" r="11430" b="11430"/>
                      <wp:docPr id="306656127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144310596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57EBD454" w14:textId="1953B7EB" w:rsidR="00A80C35" w:rsidRDefault="00A80C35" w:rsidP="00A80C35">
                                    <w:pPr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C14754" id="Group 12" o:spid="_x0000_s1026" style="width:21.6pt;height:21.6pt;mso-position-horizontal-relative:char;mso-position-vertical-relative:line" coordsize="432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">
                      <v:rect id="Rectangle 25" o:spid="_x0000_s1027" style="position:absolute;left:10;top:10;width:412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" filled="f" strokeweight="1pt">
                        <v:textbox>
                          <w:txbxContent>
                            <w:p w14:paraId="57EBD454" w14:textId="1953B7EB" w:rsidR="00A80C35" w:rsidRDefault="00A80C35" w:rsidP="00A80C35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6D86C4EA" w14:textId="58FAFE79" w:rsidR="00E17825" w:rsidRPr="00E17825" w:rsidRDefault="00E17825" w:rsidP="00E17825">
            <w:pPr>
              <w:ind w:left="107"/>
              <w:rPr>
                <w:rFonts w:ascii="Arial" w:hAnsi="Arial" w:cs="Arial"/>
                <w:sz w:val="24"/>
                <w:szCs w:val="24"/>
              </w:rPr>
            </w:pPr>
            <w:hyperlink r:id="rId12" w:anchor="flood-hazards">
              <w:r w:rsidRPr="00E17825">
                <w:rPr>
                  <w:rFonts w:ascii="Arial" w:hAnsi="Arial" w:cs="Arial"/>
                  <w:color w:val="0462C1"/>
                  <w:sz w:val="24"/>
                  <w:szCs w:val="24"/>
                  <w:u w:val="single" w:color="0462C1"/>
                </w:rPr>
                <w:t>Flood Hazard Certificate</w:t>
              </w:r>
            </w:hyperlink>
          </w:p>
        </w:tc>
      </w:tr>
      <w:tr w:rsidR="00E17825" w:rsidRPr="001F1C06" w14:paraId="67D92F34" w14:textId="77777777" w:rsidTr="74F72986">
        <w:trPr>
          <w:trHeight w:val="530"/>
        </w:trPr>
        <w:tc>
          <w:tcPr>
            <w:tcW w:w="1268" w:type="dxa"/>
            <w:vAlign w:val="center"/>
          </w:tcPr>
          <w:p w14:paraId="5295D3FD" w14:textId="77777777" w:rsidR="00E17825" w:rsidRPr="00E17825" w:rsidRDefault="00E17825" w:rsidP="00E1782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782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7685E19" wp14:editId="19EEB482">
                      <wp:extent cx="274320" cy="274320"/>
                      <wp:effectExtent l="0" t="0" r="1905" b="1905"/>
                      <wp:docPr id="68744834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50833507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4="http://schemas.microsoft.com/office/drawing/2010/main" xmlns:a="http://schemas.openxmlformats.org/drawingml/2006/main">
                  <w:pict w14:anchorId="1337C7C5">
                    <v:group id="Group 12" style="width:21.6pt;height:21.6pt;mso-position-horizontal-relative:char;mso-position-vertical-relative:line" coordsize="432,432" o:spid="_x0000_s1026" w14:anchorId="3A0B7D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">
                      <v:rect id="Rectangle 25" style="position:absolute;left:10;top:10;width:412;height:412;visibility:visible;mso-wrap-style:square;v-text-anchor:top" o:spid="_x0000_s1027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58F270AB" w14:textId="3001549B" w:rsidR="00E17825" w:rsidRPr="00E17825" w:rsidRDefault="00E17825" w:rsidP="00E17825">
            <w:pPr>
              <w:ind w:left="107"/>
              <w:rPr>
                <w:rFonts w:ascii="Arial" w:hAnsi="Arial" w:cs="Arial"/>
                <w:sz w:val="24"/>
                <w:szCs w:val="24"/>
              </w:rPr>
            </w:pPr>
            <w:r w:rsidRPr="00E17825">
              <w:rPr>
                <w:rFonts w:ascii="Arial" w:hAnsi="Arial" w:cs="Arial"/>
                <w:color w:val="0462C1"/>
                <w:sz w:val="24"/>
                <w:szCs w:val="24"/>
                <w:u w:val="single" w:color="0462C1"/>
              </w:rPr>
              <w:t>Flood Plain Development Worksheet (now in MyBuildingPermit.com)</w:t>
            </w:r>
          </w:p>
        </w:tc>
      </w:tr>
      <w:tr w:rsidR="00E17825" w:rsidRPr="001F1C06" w14:paraId="0AD32B9A" w14:textId="77777777" w:rsidTr="74F72986">
        <w:trPr>
          <w:trHeight w:val="521"/>
        </w:trPr>
        <w:tc>
          <w:tcPr>
            <w:tcW w:w="1268" w:type="dxa"/>
            <w:vAlign w:val="center"/>
          </w:tcPr>
          <w:p w14:paraId="11F4CAFD" w14:textId="77777777" w:rsidR="00E17825" w:rsidRPr="00E17825" w:rsidRDefault="00E17825" w:rsidP="00E1782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782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58FA761" wp14:editId="2315315F">
                      <wp:extent cx="274320" cy="274320"/>
                      <wp:effectExtent l="0" t="0" r="1905" b="1905"/>
                      <wp:docPr id="1434530763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182740505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4="http://schemas.microsoft.com/office/drawing/2010/main" xmlns:a="http://schemas.openxmlformats.org/drawingml/2006/main">
                  <w:pict w14:anchorId="2A71AFD6">
                    <v:group id="Group 12" style="width:21.6pt;height:21.6pt;mso-position-horizontal-relative:char;mso-position-vertical-relative:line" coordsize="432,432" o:spid="_x0000_s1026" w14:anchorId="4EDA85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">
                      <v:rect id="Rectangle 25" style="position:absolute;left:10;top:10;width:412;height:412;visibility:visible;mso-wrap-style:square;v-text-anchor:top" o:spid="_x0000_s1027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771C115E" w14:textId="3E178052" w:rsidR="00E17825" w:rsidRPr="00E17825" w:rsidRDefault="00E17825" w:rsidP="00E17825">
            <w:pPr>
              <w:ind w:left="107"/>
              <w:rPr>
                <w:rFonts w:ascii="Arial" w:hAnsi="Arial" w:cs="Arial"/>
                <w:sz w:val="24"/>
                <w:szCs w:val="24"/>
              </w:rPr>
            </w:pPr>
            <w:hyperlink r:id="rId13" w:anchor="flood-hazards">
              <w:r w:rsidRPr="00E17825">
                <w:rPr>
                  <w:rFonts w:ascii="Arial" w:hAnsi="Arial" w:cs="Arial"/>
                  <w:color w:val="0462C1"/>
                  <w:sz w:val="24"/>
                  <w:szCs w:val="24"/>
                  <w:u w:val="single" w:color="0462C1"/>
                </w:rPr>
                <w:t>Flood Plain Development Application</w:t>
              </w:r>
            </w:hyperlink>
          </w:p>
        </w:tc>
      </w:tr>
      <w:tr w:rsidR="00E17825" w:rsidRPr="001F1C06" w14:paraId="436880F0" w14:textId="77777777" w:rsidTr="74F72986">
        <w:trPr>
          <w:trHeight w:val="503"/>
        </w:trPr>
        <w:tc>
          <w:tcPr>
            <w:tcW w:w="10370" w:type="dxa"/>
            <w:gridSpan w:val="2"/>
            <w:shd w:val="clear" w:color="auto" w:fill="EAF1DD" w:themeFill="accent3" w:themeFillTint="33"/>
            <w:vAlign w:val="center"/>
          </w:tcPr>
          <w:p w14:paraId="623C6E83" w14:textId="1933D347" w:rsidR="00E17825" w:rsidRPr="001F1C06" w:rsidRDefault="00E17825" w:rsidP="00E17825">
            <w:pPr>
              <w:ind w:firstLine="29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F1C06">
              <w:rPr>
                <w:rFonts w:ascii="Arial" w:hAnsi="Arial" w:cs="Arial"/>
                <w:b/>
                <w:bCs/>
                <w:sz w:val="24"/>
                <w:szCs w:val="24"/>
              </w:rPr>
              <w:t>En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gineering</w:t>
            </w:r>
            <w:r w:rsidRPr="001F1C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Review Comments</w:t>
            </w:r>
            <w:r w:rsidR="00AB4AB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Flood Review </w:t>
            </w:r>
          </w:p>
        </w:tc>
      </w:tr>
      <w:tr w:rsidR="00E17825" w:rsidRPr="001F1C06" w14:paraId="10343CB9" w14:textId="77777777" w:rsidTr="74F72986">
        <w:trPr>
          <w:trHeight w:val="1286"/>
        </w:trPr>
        <w:tc>
          <w:tcPr>
            <w:tcW w:w="1268" w:type="dxa"/>
            <w:vAlign w:val="center"/>
          </w:tcPr>
          <w:p w14:paraId="1B275FDD" w14:textId="77777777" w:rsidR="00E17825" w:rsidRPr="001F1C06" w:rsidRDefault="00E17825" w:rsidP="00E178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F1C06">
              <w:rPr>
                <w:rFonts w:ascii="Arial" w:hAnsi="Arial" w:cs="Arial"/>
                <w:b/>
                <w:bCs/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F13CA2C" wp14:editId="2B3CCEA6">
                      <wp:extent cx="274320" cy="274320"/>
                      <wp:effectExtent l="0" t="0" r="11430" b="11430"/>
                      <wp:docPr id="1380473624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1617973425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53CD947E" w14:textId="56D06F19" w:rsidR="00A80C35" w:rsidRDefault="00A80C35" w:rsidP="00A80C35">
                                    <w:pPr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13CA2C" id="_x0000_s1028" style="width:21.6pt;height:21.6pt;mso-position-horizontal-relative:char;mso-position-vertical-relative:line" coordsize="432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">
                      <v:rect id="Rectangle 25" o:spid="_x0000_s1029" style="position:absolute;left:10;top:10;width:412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" filled="f" strokeweight="1pt">
                        <v:textbox>
                          <w:txbxContent>
                            <w:p w14:paraId="53CD947E" w14:textId="56D06F19" w:rsidR="00A80C35" w:rsidRDefault="00A80C35" w:rsidP="00A80C35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5095719C" w14:textId="02E1CF44" w:rsidR="00E17825" w:rsidRPr="001F1C06" w:rsidRDefault="00A80C35" w:rsidP="00E17825">
            <w:pPr>
              <w:ind w:firstLine="19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complete Section A of the Flood Hazard Certificate. Screen shot below.</w:t>
            </w:r>
            <w:r w:rsidRPr="00A80C35">
              <w:rPr>
                <w:rFonts w:ascii="Arial" w:hAnsi="Arial" w:cs="Arial"/>
              </w:rPr>
              <w:drawing>
                <wp:inline distT="0" distB="0" distL="0" distR="0" wp14:anchorId="30302DB4" wp14:editId="43560F15">
                  <wp:extent cx="5773420" cy="969010"/>
                  <wp:effectExtent l="0" t="0" r="0" b="2540"/>
                  <wp:docPr id="15402331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23315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342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7825" w:rsidRPr="001F1C06" w14:paraId="391CDBF6" w14:textId="77777777" w:rsidTr="74F72986">
        <w:trPr>
          <w:trHeight w:val="1250"/>
        </w:trPr>
        <w:tc>
          <w:tcPr>
            <w:tcW w:w="1268" w:type="dxa"/>
            <w:vAlign w:val="center"/>
          </w:tcPr>
          <w:p w14:paraId="3F0A50E3" w14:textId="77777777" w:rsidR="00E17825" w:rsidRPr="001F1C06" w:rsidRDefault="00E17825" w:rsidP="00E178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F1C06">
              <w:rPr>
                <w:rFonts w:ascii="Arial" w:hAnsi="Arial" w:cs="Arial"/>
                <w:b/>
                <w:bCs/>
                <w:noProof/>
              </w:rPr>
              <mc:AlternateContent>
                <mc:Choice Requires="wpg">
                  <w:drawing>
                    <wp:inline distT="0" distB="0" distL="0" distR="0" wp14:anchorId="7106856C" wp14:editId="403AB34C">
                      <wp:extent cx="274320" cy="274320"/>
                      <wp:effectExtent l="0" t="0" r="11430" b="11430"/>
                      <wp:docPr id="18479354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1417484201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4055A8AA" w14:textId="26FD4B45" w:rsidR="00A80C35" w:rsidRDefault="00A80C35" w:rsidP="00A80C35">
                                    <w:pPr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06856C" id="_x0000_s1030" style="width:21.6pt;height:21.6pt;mso-position-horizontal-relative:char;mso-position-vertical-relative:line" coordsize="432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">
                      <v:rect id="Rectangle 25" o:spid="_x0000_s1031" style="position:absolute;left:10;top:10;width:412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" filled="f" strokeweight="1pt">
                        <v:textbox>
                          <w:txbxContent>
                            <w:p w14:paraId="4055A8AA" w14:textId="26FD4B45" w:rsidR="00A80C35" w:rsidRDefault="00A80C35" w:rsidP="00A80C35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09CDD97A" w14:textId="2C9AADED" w:rsidR="00E17825" w:rsidRPr="001F1C06" w:rsidRDefault="00A80C35" w:rsidP="00E17825">
            <w:pPr>
              <w:ind w:firstLine="19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King County Surface Water Design Manual Section 4.4.2.2 Approximate Floodplain Study. </w:t>
            </w:r>
            <w:r>
              <w:rPr>
                <w:rFonts w:ascii="Arial" w:hAnsi="Arial" w:cs="Arial"/>
              </w:rPr>
              <w:t>Identify all flood hazard areas.</w:t>
            </w:r>
            <w:r>
              <w:rPr>
                <w:rFonts w:ascii="Arial" w:hAnsi="Arial" w:cs="Arial"/>
              </w:rPr>
              <w:t xml:space="preserve"> The engineering plan, stamped by a licensed civil engineer, </w:t>
            </w:r>
            <w:r w:rsidR="00AB4AB7">
              <w:rPr>
                <w:rFonts w:ascii="Arial" w:hAnsi="Arial" w:cs="Arial"/>
              </w:rPr>
              <w:t xml:space="preserve">must </w:t>
            </w:r>
            <w:r>
              <w:rPr>
                <w:rFonts w:ascii="Arial" w:hAnsi="Arial" w:cs="Arial"/>
              </w:rPr>
              <w:t xml:space="preserve">show the proposed site is at least 10 feet above the ordinary </w:t>
            </w:r>
            <w:proofErr w:type="gramStart"/>
            <w:r>
              <w:rPr>
                <w:rFonts w:ascii="Arial" w:hAnsi="Arial" w:cs="Arial"/>
              </w:rPr>
              <w:t>high water</w:t>
            </w:r>
            <w:proofErr w:type="gramEnd"/>
            <w:r>
              <w:rPr>
                <w:rFonts w:ascii="Arial" w:hAnsi="Arial" w:cs="Arial"/>
              </w:rPr>
              <w:t xml:space="preserve"> elevation of </w:t>
            </w:r>
            <w:r w:rsidR="00AB4AB7">
              <w:rPr>
                <w:rFonts w:ascii="Arial" w:hAnsi="Arial" w:cs="Arial"/>
              </w:rPr>
              <w:t xml:space="preserve">the water feature(s) in question, or at least </w:t>
            </w:r>
            <w:r w:rsidR="00F92862">
              <w:rPr>
                <w:rFonts w:ascii="Arial" w:hAnsi="Arial" w:cs="Arial"/>
              </w:rPr>
              <w:t>2 feet</w:t>
            </w:r>
            <w:r w:rsidR="00AB4AB7">
              <w:rPr>
                <w:rFonts w:ascii="Arial" w:hAnsi="Arial" w:cs="Arial"/>
              </w:rPr>
              <w:t xml:space="preserve"> above the downstream overflow elevation, whichever is less.</w:t>
            </w:r>
            <w:r>
              <w:rPr>
                <w:rFonts w:ascii="Arial" w:hAnsi="Arial" w:cs="Arial"/>
              </w:rPr>
              <w:t xml:space="preserve"> Determine the </w:t>
            </w:r>
            <w:r w:rsidR="00AB4AB7">
              <w:rPr>
                <w:rFonts w:ascii="Arial" w:hAnsi="Arial" w:cs="Arial"/>
              </w:rPr>
              <w:t xml:space="preserve">approximate </w:t>
            </w:r>
            <w:r>
              <w:rPr>
                <w:rFonts w:ascii="Arial" w:hAnsi="Arial" w:cs="Arial"/>
              </w:rPr>
              <w:t>base flood elevation</w:t>
            </w:r>
            <w:r w:rsidR="00AB4AB7">
              <w:rPr>
                <w:rFonts w:ascii="Arial" w:hAnsi="Arial" w:cs="Arial"/>
              </w:rPr>
              <w:t xml:space="preserve"> for each </w:t>
            </w:r>
            <w:r w:rsidR="00F92862">
              <w:rPr>
                <w:rFonts w:ascii="Arial" w:hAnsi="Arial" w:cs="Arial"/>
              </w:rPr>
              <w:t>flood hazard area</w:t>
            </w:r>
            <w:r w:rsidR="00AB4AB7">
              <w:rPr>
                <w:rFonts w:ascii="Arial" w:hAnsi="Arial" w:cs="Arial"/>
              </w:rPr>
              <w:t>. C</w:t>
            </w:r>
            <w:r>
              <w:rPr>
                <w:rFonts w:ascii="Arial" w:hAnsi="Arial" w:cs="Arial"/>
              </w:rPr>
              <w:t>learly show the base flood elevations for each flood hazard area on the engineering plans.</w:t>
            </w:r>
            <w:r w:rsidR="00AB4AB7">
              <w:rPr>
                <w:rFonts w:ascii="Arial" w:hAnsi="Arial" w:cs="Arial"/>
              </w:rPr>
              <w:t xml:space="preserve"> Show the elevation of the project site in relation to the flood hazard areas. </w:t>
            </w:r>
          </w:p>
        </w:tc>
      </w:tr>
      <w:tr w:rsidR="00E17825" w:rsidRPr="001F1C06" w14:paraId="0A6B5DCD" w14:textId="77777777" w:rsidTr="74F72986">
        <w:trPr>
          <w:trHeight w:val="1340"/>
        </w:trPr>
        <w:tc>
          <w:tcPr>
            <w:tcW w:w="1268" w:type="dxa"/>
            <w:vAlign w:val="center"/>
          </w:tcPr>
          <w:p w14:paraId="232F4084" w14:textId="77777777" w:rsidR="00E17825" w:rsidRPr="001F1C06" w:rsidRDefault="00E17825" w:rsidP="00E178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F1C06">
              <w:rPr>
                <w:rFonts w:ascii="Arial" w:hAnsi="Arial" w:cs="Arial"/>
                <w:b/>
                <w:bCs/>
                <w:noProof/>
              </w:rPr>
              <mc:AlternateContent>
                <mc:Choice Requires="wpg">
                  <w:drawing>
                    <wp:inline distT="0" distB="0" distL="0" distR="0" wp14:anchorId="11BC4920" wp14:editId="6A75E8C3">
                      <wp:extent cx="274320" cy="274320"/>
                      <wp:effectExtent l="0" t="0" r="11430" b="11430"/>
                      <wp:docPr id="599577785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149820942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2B85CC6C" w14:textId="486F7EF2" w:rsidR="00AB4AB7" w:rsidRDefault="00AB4AB7" w:rsidP="00AB4AB7">
                                    <w:pPr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BC4920" id="_x0000_s1032" style="width:21.6pt;height:21.6pt;mso-position-horizontal-relative:char;mso-position-vertical-relative:line" coordsize="432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">
                      <v:rect id="Rectangle 25" o:spid="_x0000_s1033" style="position:absolute;left:10;top:10;width:412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" filled="f" strokeweight="1pt">
                        <v:textbox>
                          <w:txbxContent>
                            <w:p w14:paraId="2B85CC6C" w14:textId="486F7EF2" w:rsidR="00AB4AB7" w:rsidRDefault="00AB4AB7" w:rsidP="00AB4AB7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05E45BF5" w14:textId="46758EA4" w:rsidR="00E17825" w:rsidRDefault="00AB4AB7" w:rsidP="00E17825">
            <w:pPr>
              <w:ind w:firstLine="19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portion of the site that is at or below the assumed base flood elevation must be delineated and designated as floodplain on the engineering plans. A notice on title in accordance with KCC21A.24 must be recorded for the site prior to flood permit issuance. </w:t>
            </w:r>
          </w:p>
          <w:p w14:paraId="5D172C71" w14:textId="77777777" w:rsidR="00AB4AB7" w:rsidRDefault="00AB4AB7" w:rsidP="00E17825">
            <w:pPr>
              <w:ind w:firstLine="197"/>
              <w:rPr>
                <w:rFonts w:ascii="Arial" w:hAnsi="Arial" w:cs="Arial"/>
              </w:rPr>
            </w:pPr>
          </w:p>
          <w:p w14:paraId="66CABAC1" w14:textId="6974D871" w:rsidR="00AB4AB7" w:rsidRPr="001F1C06" w:rsidRDefault="00AB4AB7" w:rsidP="00E17825">
            <w:pPr>
              <w:ind w:firstLine="19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resubmission must meet all the requirements outlined in Section 4.4.2.2.  </w:t>
            </w:r>
          </w:p>
        </w:tc>
      </w:tr>
      <w:tr w:rsidR="00E17825" w:rsidRPr="001F1C06" w14:paraId="5659032E" w14:textId="77777777" w:rsidTr="74F72986">
        <w:trPr>
          <w:trHeight w:val="503"/>
        </w:trPr>
        <w:tc>
          <w:tcPr>
            <w:tcW w:w="1268" w:type="dxa"/>
            <w:vAlign w:val="center"/>
          </w:tcPr>
          <w:p w14:paraId="53FA3339" w14:textId="77777777" w:rsidR="00E17825" w:rsidRPr="001F1C06" w:rsidRDefault="00E17825" w:rsidP="00E178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F1C06">
              <w:rPr>
                <w:rFonts w:ascii="Arial" w:hAnsi="Arial" w:cs="Arial"/>
                <w:b/>
                <w:bCs/>
                <w:noProof/>
              </w:rPr>
              <mc:AlternateContent>
                <mc:Choice Requires="wpg">
                  <w:drawing>
                    <wp:inline distT="0" distB="0" distL="0" distR="0" wp14:anchorId="71D1AAA7" wp14:editId="138CC9EC">
                      <wp:extent cx="274320" cy="274320"/>
                      <wp:effectExtent l="0" t="0" r="1905" b="1905"/>
                      <wp:docPr id="478227956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432" cy="432"/>
                              </a:xfrm>
                            </wpg:grpSpPr>
                            <wps:wsp>
                              <wps:cNvPr id="1342504720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412" cy="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4="http://schemas.microsoft.com/office/drawing/2010/main" xmlns:a="http://schemas.openxmlformats.org/drawingml/2006/main">
                  <w:pict w14:anchorId="1ABCA0A4">
                    <v:group id="Group 12" style="width:21.6pt;height:21.6pt;mso-position-horizontal-relative:char;mso-position-vertical-relative:line" coordsize="432,432" o:spid="_x0000_s1026" w14:anchorId="7EA91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">
                      <v:rect id="Rectangle 25" style="position:absolute;left:10;top:10;width:412;height:412;visibility:visible;mso-wrap-style:square;v-text-anchor:top" o:spid="_x0000_s1027" fill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02" w:type="dxa"/>
            <w:vAlign w:val="center"/>
          </w:tcPr>
          <w:p w14:paraId="408C02ED" w14:textId="77777777" w:rsidR="00E17825" w:rsidRPr="001F1C06" w:rsidRDefault="00E17825" w:rsidP="00E17825">
            <w:pPr>
              <w:ind w:firstLine="197"/>
              <w:rPr>
                <w:rFonts w:ascii="Arial" w:hAnsi="Arial" w:cs="Arial"/>
              </w:rPr>
            </w:pPr>
            <w:r w:rsidRPr="001F1C06">
              <w:rPr>
                <w:rFonts w:ascii="Arial" w:hAnsi="Arial" w:cs="Arial"/>
                <w:sz w:val="24"/>
              </w:rPr>
              <w:t>If checked, see last page for additional comments</w:t>
            </w:r>
          </w:p>
        </w:tc>
      </w:tr>
    </w:tbl>
    <w:p w14:paraId="2870C096" w14:textId="77777777" w:rsidR="00300D4F" w:rsidRPr="001F1C06" w:rsidRDefault="00300D4F" w:rsidP="00300D4F">
      <w:pPr>
        <w:rPr>
          <w:rFonts w:ascii="Arial" w:hAnsi="Arial" w:cs="Arial"/>
          <w:b/>
          <w:bCs/>
          <w:sz w:val="24"/>
          <w:szCs w:val="24"/>
        </w:rPr>
      </w:pPr>
    </w:p>
    <w:p w14:paraId="128C6C39" w14:textId="77777777" w:rsidR="00202AE0" w:rsidRPr="001F1C06" w:rsidRDefault="00202AE0" w:rsidP="00202AE0">
      <w:pPr>
        <w:rPr>
          <w:rFonts w:ascii="Arial" w:hAnsi="Arial" w:cs="Arial"/>
          <w:b/>
          <w:bCs/>
          <w:sz w:val="24"/>
          <w:szCs w:val="24"/>
        </w:rPr>
      </w:pPr>
    </w:p>
    <w:p w14:paraId="68F548D5" w14:textId="77777777" w:rsidR="00202AE0" w:rsidRPr="001F1C06" w:rsidRDefault="00202AE0" w:rsidP="00202AE0">
      <w:pPr>
        <w:rPr>
          <w:rFonts w:ascii="Arial" w:hAnsi="Arial" w:cs="Arial"/>
          <w:b/>
          <w:bCs/>
        </w:rPr>
      </w:pPr>
    </w:p>
    <w:p w14:paraId="5C11B706" w14:textId="77777777" w:rsidR="00BB3832" w:rsidRDefault="00BB3832" w:rsidP="00776189">
      <w:pPr>
        <w:rPr>
          <w:rFonts w:ascii="Arial" w:hAnsi="Arial" w:cs="Arial"/>
          <w:b/>
          <w:bCs/>
          <w:sz w:val="24"/>
          <w:szCs w:val="24"/>
        </w:rPr>
      </w:pPr>
    </w:p>
    <w:p w14:paraId="560E318E" w14:textId="4A4E84E5" w:rsidR="00BB3832" w:rsidRPr="001F1C06" w:rsidRDefault="00BB3832" w:rsidP="00776189">
      <w:pPr>
        <w:rPr>
          <w:rFonts w:ascii="Arial" w:hAnsi="Arial" w:cs="Arial"/>
          <w:b/>
          <w:bCs/>
          <w:sz w:val="24"/>
          <w:szCs w:val="24"/>
        </w:rPr>
      </w:pPr>
    </w:p>
    <w:p w14:paraId="64651101" w14:textId="77777777" w:rsidR="00E8271C" w:rsidRPr="001F1C06" w:rsidRDefault="00E8271C" w:rsidP="00D20F2A">
      <w:pPr>
        <w:rPr>
          <w:rFonts w:ascii="Arial" w:hAnsi="Arial" w:cs="Arial"/>
          <w:b/>
          <w:bCs/>
        </w:rPr>
      </w:pPr>
    </w:p>
    <w:sectPr w:rsidR="00E8271C" w:rsidRPr="001F1C06" w:rsidSect="001F1C06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900" w:right="720" w:bottom="63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D0F40" w14:textId="77777777" w:rsidR="00BA0087" w:rsidRDefault="00BA0087" w:rsidP="005627AE">
      <w:r>
        <w:separator/>
      </w:r>
    </w:p>
  </w:endnote>
  <w:endnote w:type="continuationSeparator" w:id="0">
    <w:p w14:paraId="5740191E" w14:textId="77777777" w:rsidR="00BA0087" w:rsidRDefault="00BA0087" w:rsidP="0056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BCD2" w14:textId="438AE6E3" w:rsidR="00002A6D" w:rsidRPr="00540146" w:rsidRDefault="74F72986" w:rsidP="74F72986">
    <w:pPr>
      <w:pStyle w:val="Footer"/>
      <w:pBdr>
        <w:top w:val="single" w:sz="4" w:space="6" w:color="auto"/>
      </w:pBdr>
      <w:tabs>
        <w:tab w:val="clear" w:pos="4680"/>
        <w:tab w:val="clear" w:pos="9360"/>
        <w:tab w:val="center" w:pos="5585"/>
      </w:tabs>
      <w:spacing w:before="120"/>
      <w:jc w:val="both"/>
      <w:rPr>
        <w:noProof/>
        <w:sz w:val="18"/>
        <w:szCs w:val="18"/>
      </w:rPr>
    </w:pPr>
    <w:hyperlink r:id="rId1">
      <w:r w:rsidRPr="74F72986">
        <w:rPr>
          <w:rStyle w:val="Hyperlink"/>
          <w:sz w:val="18"/>
          <w:szCs w:val="18"/>
        </w:rPr>
        <w:t>Department of Local Services, Permits</w:t>
      </w:r>
    </w:hyperlink>
    <w:r w:rsidRPr="74F72986">
      <w:rPr>
        <w:b/>
        <w:sz w:val="18"/>
        <w:szCs w:val="18"/>
      </w:rPr>
      <w:t xml:space="preserve"> </w:t>
    </w:r>
    <w:r w:rsidR="00B77F0F">
      <w:tab/>
    </w:r>
    <w:r w:rsidRPr="74F72986">
      <w:rPr>
        <w:sz w:val="18"/>
        <w:szCs w:val="18"/>
      </w:rPr>
      <w:t xml:space="preserve">Page </w:t>
    </w:r>
    <w:r w:rsidR="00B77F0F" w:rsidRPr="74F72986">
      <w:rPr>
        <w:sz w:val="18"/>
        <w:szCs w:val="18"/>
      </w:rPr>
      <w:fldChar w:fldCharType="begin"/>
    </w:r>
    <w:r w:rsidR="00B77F0F" w:rsidRPr="74F72986">
      <w:rPr>
        <w:sz w:val="18"/>
        <w:szCs w:val="18"/>
      </w:rPr>
      <w:instrText xml:space="preserve"> PAGE  \* Arabic  \* MERGEFORMAT </w:instrText>
    </w:r>
    <w:r w:rsidR="00B77F0F" w:rsidRPr="74F72986">
      <w:rPr>
        <w:sz w:val="18"/>
        <w:szCs w:val="18"/>
      </w:rPr>
      <w:fldChar w:fldCharType="separate"/>
    </w:r>
    <w:r w:rsidRPr="74F72986">
      <w:rPr>
        <w:sz w:val="18"/>
        <w:szCs w:val="18"/>
      </w:rPr>
      <w:t>1</w:t>
    </w:r>
    <w:r w:rsidR="00B77F0F" w:rsidRPr="74F72986">
      <w:rPr>
        <w:sz w:val="18"/>
        <w:szCs w:val="18"/>
      </w:rPr>
      <w:fldChar w:fldCharType="end"/>
    </w:r>
    <w:r w:rsidRPr="74F72986">
      <w:rPr>
        <w:sz w:val="18"/>
        <w:szCs w:val="18"/>
      </w:rPr>
      <w:t xml:space="preserve"> of </w:t>
    </w:r>
    <w:r w:rsidR="00B77F0F" w:rsidRPr="74F72986">
      <w:rPr>
        <w:sz w:val="18"/>
        <w:szCs w:val="18"/>
      </w:rPr>
      <w:fldChar w:fldCharType="begin"/>
    </w:r>
    <w:r w:rsidR="00B77F0F" w:rsidRPr="74F72986">
      <w:rPr>
        <w:sz w:val="18"/>
        <w:szCs w:val="18"/>
      </w:rPr>
      <w:instrText xml:space="preserve"> NUMPAGES  \* Arabic  \* MERGEFORMAT </w:instrText>
    </w:r>
    <w:r w:rsidR="00B77F0F" w:rsidRPr="74F72986">
      <w:rPr>
        <w:sz w:val="18"/>
        <w:szCs w:val="18"/>
      </w:rPr>
      <w:fldChar w:fldCharType="separate"/>
    </w:r>
    <w:r w:rsidRPr="74F72986">
      <w:rPr>
        <w:sz w:val="18"/>
        <w:szCs w:val="18"/>
      </w:rPr>
      <w:t>1</w:t>
    </w:r>
    <w:r w:rsidR="00B77F0F" w:rsidRPr="74F72986">
      <w:rPr>
        <w:sz w:val="18"/>
        <w:szCs w:val="18"/>
      </w:rPr>
      <w:fldChar w:fldCharType="end"/>
    </w:r>
    <w:r w:rsidR="00B77F0F">
      <w:tab/>
    </w:r>
    <w:r w:rsidR="00B77F0F">
      <w:tab/>
    </w:r>
    <w:r w:rsidR="00B77F0F">
      <w:tab/>
    </w:r>
    <w:r w:rsidR="00B77F0F">
      <w:tab/>
    </w:r>
    <w:r w:rsidR="00B77F0F">
      <w:tab/>
    </w:r>
    <w:hyperlink r:id="rId2">
      <w:r w:rsidRPr="74F72986">
        <w:rPr>
          <w:rStyle w:val="Hyperlink"/>
          <w:sz w:val="18"/>
          <w:szCs w:val="18"/>
        </w:rPr>
        <w:t>www.kingcounty.gov</w:t>
      </w:r>
      <w:r w:rsidR="00B77F0F">
        <w:br/>
      </w:r>
    </w:hyperlink>
    <w:r w:rsidRPr="74F72986">
      <w:rPr>
        <w:sz w:val="18"/>
        <w:szCs w:val="18"/>
      </w:rPr>
      <w:t xml:space="preserve"> </w:t>
    </w:r>
    <w:r w:rsidR="00B77F0F">
      <w:tab/>
    </w:r>
    <w:r w:rsidR="00B77F0F" w:rsidRPr="74F72986">
      <w:rPr>
        <w:sz w:val="18"/>
        <w:szCs w:val="18"/>
      </w:rPr>
      <w:fldChar w:fldCharType="begin"/>
    </w:r>
    <w:r w:rsidR="00B77F0F" w:rsidRPr="74F72986">
      <w:rPr>
        <w:sz w:val="18"/>
        <w:szCs w:val="18"/>
      </w:rPr>
      <w:instrText xml:space="preserve"> DATE  \@ "MMMM yyyy"  \* MERGEFORMAT </w:instrText>
    </w:r>
    <w:r w:rsidR="00B77F0F" w:rsidRPr="74F72986">
      <w:rPr>
        <w:sz w:val="18"/>
        <w:szCs w:val="18"/>
      </w:rPr>
      <w:fldChar w:fldCharType="separate"/>
    </w:r>
    <w:r w:rsidR="00D4675E">
      <w:rPr>
        <w:noProof/>
        <w:sz w:val="18"/>
        <w:szCs w:val="18"/>
      </w:rPr>
      <w:t>May 2026</w:t>
    </w:r>
    <w:r w:rsidR="00B77F0F" w:rsidRPr="74F72986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5B4E4" w14:textId="6AF6499E" w:rsidR="00567A07" w:rsidRPr="00567A07" w:rsidRDefault="00567A07" w:rsidP="00567A07">
    <w:pPr>
      <w:pStyle w:val="Footer"/>
      <w:pBdr>
        <w:top w:val="single" w:sz="4" w:space="6" w:color="auto"/>
      </w:pBdr>
      <w:tabs>
        <w:tab w:val="clear" w:pos="4680"/>
        <w:tab w:val="clear" w:pos="9360"/>
        <w:tab w:val="center" w:pos="5585"/>
      </w:tabs>
      <w:spacing w:before="120"/>
      <w:jc w:val="both"/>
      <w:rPr>
        <w:noProof/>
        <w:sz w:val="18"/>
        <w:szCs w:val="18"/>
      </w:rPr>
    </w:pPr>
    <w:hyperlink r:id="rId1" w:history="1">
      <w:r w:rsidRPr="00540146">
        <w:rPr>
          <w:rStyle w:val="Hyperlink"/>
          <w:sz w:val="18"/>
          <w:szCs w:val="18"/>
        </w:rPr>
        <w:t>Department of Local Services, Permits</w:t>
      </w:r>
    </w:hyperlink>
    <w:r w:rsidRPr="00540146">
      <w:rPr>
        <w:b/>
        <w:bCs w:val="0"/>
        <w:sz w:val="18"/>
        <w:szCs w:val="18"/>
      </w:rPr>
      <w:t xml:space="preserve"> </w:t>
    </w:r>
    <w:r w:rsidRPr="00540146">
      <w:rPr>
        <w:b/>
        <w:bCs w:val="0"/>
        <w:sz w:val="18"/>
        <w:szCs w:val="18"/>
      </w:rPr>
      <w:tab/>
    </w:r>
    <w:r w:rsidRPr="00540146">
      <w:rPr>
        <w:sz w:val="18"/>
        <w:szCs w:val="18"/>
      </w:rPr>
      <w:t xml:space="preserve">Page </w:t>
    </w:r>
    <w:r w:rsidRPr="00540146">
      <w:rPr>
        <w:sz w:val="18"/>
        <w:szCs w:val="18"/>
      </w:rPr>
      <w:fldChar w:fldCharType="begin"/>
    </w:r>
    <w:r w:rsidRPr="00540146">
      <w:rPr>
        <w:sz w:val="18"/>
        <w:szCs w:val="18"/>
      </w:rPr>
      <w:instrText xml:space="preserve"> PAGE  \* Arabic  \* MERGEFORMAT </w:instrText>
    </w:r>
    <w:r w:rsidRPr="00540146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540146">
      <w:rPr>
        <w:sz w:val="18"/>
        <w:szCs w:val="18"/>
      </w:rPr>
      <w:fldChar w:fldCharType="end"/>
    </w:r>
    <w:r w:rsidRPr="00540146">
      <w:rPr>
        <w:sz w:val="18"/>
        <w:szCs w:val="18"/>
      </w:rPr>
      <w:t xml:space="preserve"> of </w:t>
    </w:r>
    <w:r w:rsidRPr="00540146">
      <w:rPr>
        <w:sz w:val="18"/>
        <w:szCs w:val="18"/>
      </w:rPr>
      <w:fldChar w:fldCharType="begin"/>
    </w:r>
    <w:r w:rsidRPr="00540146">
      <w:rPr>
        <w:sz w:val="18"/>
        <w:szCs w:val="18"/>
      </w:rPr>
      <w:instrText xml:space="preserve"> NUMPAGES  \* Arabic  \* MERGEFORMAT </w:instrText>
    </w:r>
    <w:r w:rsidRPr="00540146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540146">
      <w:rPr>
        <w:noProof/>
        <w:sz w:val="18"/>
        <w:szCs w:val="18"/>
      </w:rPr>
      <w:fldChar w:fldCharType="end"/>
    </w:r>
    <w:r w:rsidRPr="00540146">
      <w:rPr>
        <w:noProof/>
        <w:sz w:val="18"/>
        <w:szCs w:val="18"/>
      </w:rPr>
      <w:tab/>
    </w:r>
    <w:r w:rsidRPr="00540146">
      <w:rPr>
        <w:noProof/>
        <w:sz w:val="18"/>
        <w:szCs w:val="18"/>
      </w:rPr>
      <w:tab/>
    </w:r>
    <w:r w:rsidRPr="00540146">
      <w:rPr>
        <w:noProof/>
        <w:sz w:val="18"/>
        <w:szCs w:val="18"/>
      </w:rPr>
      <w:tab/>
    </w:r>
    <w:r w:rsidRPr="00540146">
      <w:rPr>
        <w:noProof/>
        <w:sz w:val="18"/>
        <w:szCs w:val="18"/>
      </w:rPr>
      <w:tab/>
    </w:r>
    <w:r w:rsidRPr="00540146">
      <w:rPr>
        <w:noProof/>
        <w:sz w:val="18"/>
        <w:szCs w:val="18"/>
      </w:rPr>
      <w:tab/>
    </w:r>
    <w:hyperlink r:id="rId2" w:history="1">
      <w:r w:rsidRPr="00540146">
        <w:rPr>
          <w:rStyle w:val="Hyperlink"/>
          <w:sz w:val="18"/>
          <w:szCs w:val="18"/>
        </w:rPr>
        <w:t>www.kingcounty.gov</w:t>
      </w:r>
    </w:hyperlink>
    <w:r w:rsidRPr="00540146">
      <w:rPr>
        <w:b/>
        <w:bCs w:val="0"/>
        <w:sz w:val="18"/>
        <w:szCs w:val="18"/>
      </w:rPr>
      <w:br/>
    </w:r>
    <w:r w:rsidRPr="00540146">
      <w:rPr>
        <w:sz w:val="18"/>
        <w:szCs w:val="18"/>
      </w:rPr>
      <w:t xml:space="preserve"> </w:t>
    </w:r>
    <w:r w:rsidRPr="00540146">
      <w:rPr>
        <w:sz w:val="18"/>
        <w:szCs w:val="18"/>
      </w:rPr>
      <w:tab/>
    </w:r>
    <w:r w:rsidRPr="00540146">
      <w:rPr>
        <w:sz w:val="18"/>
        <w:szCs w:val="18"/>
      </w:rPr>
      <w:fldChar w:fldCharType="begin"/>
    </w:r>
    <w:r w:rsidRPr="00540146">
      <w:rPr>
        <w:sz w:val="18"/>
        <w:szCs w:val="18"/>
      </w:rPr>
      <w:instrText xml:space="preserve"> DATE  \@ "MMMM yyyy"  \* MERGEFORMAT </w:instrText>
    </w:r>
    <w:r w:rsidRPr="00540146">
      <w:rPr>
        <w:sz w:val="18"/>
        <w:szCs w:val="18"/>
      </w:rPr>
      <w:fldChar w:fldCharType="separate"/>
    </w:r>
    <w:r w:rsidR="00D4675E">
      <w:rPr>
        <w:noProof/>
        <w:sz w:val="18"/>
        <w:szCs w:val="18"/>
      </w:rPr>
      <w:t>May 2026</w:t>
    </w:r>
    <w:r w:rsidRPr="0054014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A991D" w14:textId="77777777" w:rsidR="00BA0087" w:rsidRDefault="00BA0087" w:rsidP="005627AE">
      <w:r>
        <w:separator/>
      </w:r>
    </w:p>
  </w:footnote>
  <w:footnote w:type="continuationSeparator" w:id="0">
    <w:p w14:paraId="6AF3E669" w14:textId="77777777" w:rsidR="00BA0087" w:rsidRDefault="00BA0087" w:rsidP="00562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ED34" w14:textId="6B1CB248" w:rsidR="00C92BDD" w:rsidRPr="007606E2" w:rsidRDefault="007606E2" w:rsidP="007606E2">
    <w:pPr>
      <w:pStyle w:val="Heading2"/>
      <w:rPr>
        <w:b w:val="0"/>
        <w:bCs/>
        <w:i/>
        <w:iCs/>
        <w:noProof/>
      </w:rPr>
    </w:pPr>
    <w:r>
      <w:rPr>
        <w:noProof/>
      </w:rPr>
      <w:t>Notice of Incomplete Application</w:t>
    </w:r>
    <w:r w:rsidR="004B7146" w:rsidRPr="0059495B">
      <w:rPr>
        <w:noProof/>
      </w:rPr>
      <w:t xml:space="preserve"> </w:t>
    </w:r>
    <w:r w:rsidR="004B7146" w:rsidRPr="0059495B">
      <w:rPr>
        <w:b w:val="0"/>
        <w:bCs/>
        <w:i/>
        <w:iCs/>
        <w:noProof/>
      </w:rPr>
      <w:t>(continued)</w:t>
    </w:r>
  </w:p>
  <w:p w14:paraId="19F412F1" w14:textId="0FFBB332" w:rsidR="00B95839" w:rsidRDefault="00B95839" w:rsidP="00702557">
    <w:pPr>
      <w:adjustRightInd w:val="0"/>
      <w:snapToGrid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9466" w14:textId="5728FCD7" w:rsidR="00567A07" w:rsidRDefault="00567A07">
    <w:pPr>
      <w:pStyle w:val="Header"/>
    </w:pPr>
    <w:r>
      <w:rPr>
        <w:rFonts w:ascii="Times New Roman"/>
        <w:noProof/>
        <w:sz w:val="20"/>
      </w:rPr>
      <w:drawing>
        <wp:anchor distT="0" distB="0" distL="114300" distR="114300" simplePos="0" relativeHeight="251660288" behindDoc="0" locked="0" layoutInCell="1" allowOverlap="1" wp14:anchorId="5A78A669" wp14:editId="7172CAD5">
          <wp:simplePos x="0" y="0"/>
          <wp:positionH relativeFrom="column">
            <wp:posOffset>-188906</wp:posOffset>
          </wp:positionH>
          <wp:positionV relativeFrom="page">
            <wp:posOffset>248920</wp:posOffset>
          </wp:positionV>
          <wp:extent cx="7158889" cy="1107484"/>
          <wp:effectExtent l="0" t="0" r="4445" b="0"/>
          <wp:wrapNone/>
          <wp:docPr id="165452736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58889" cy="11074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46AB"/>
    <w:multiLevelType w:val="hybridMultilevel"/>
    <w:tmpl w:val="7DD86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E367C"/>
    <w:multiLevelType w:val="hybridMultilevel"/>
    <w:tmpl w:val="E48444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768E9"/>
    <w:multiLevelType w:val="hybridMultilevel"/>
    <w:tmpl w:val="CCE02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1741A"/>
    <w:multiLevelType w:val="multilevel"/>
    <w:tmpl w:val="D4CC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3B50DF"/>
    <w:multiLevelType w:val="hybridMultilevel"/>
    <w:tmpl w:val="7FB8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1577D"/>
    <w:multiLevelType w:val="hybridMultilevel"/>
    <w:tmpl w:val="334AF204"/>
    <w:lvl w:ilvl="0" w:tplc="3FAE8234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6E3EB92A">
      <w:numFmt w:val="bullet"/>
      <w:lvlText w:val="•"/>
      <w:lvlJc w:val="left"/>
      <w:pPr>
        <w:ind w:left="1838" w:hanging="361"/>
      </w:pPr>
      <w:rPr>
        <w:rFonts w:hint="default"/>
        <w:lang w:val="en-US" w:eastAsia="en-US" w:bidi="en-US"/>
      </w:rPr>
    </w:lvl>
    <w:lvl w:ilvl="2" w:tplc="1350648E">
      <w:numFmt w:val="bullet"/>
      <w:lvlText w:val="•"/>
      <w:lvlJc w:val="left"/>
      <w:pPr>
        <w:ind w:left="2856" w:hanging="361"/>
      </w:pPr>
      <w:rPr>
        <w:rFonts w:hint="default"/>
        <w:lang w:val="en-US" w:eastAsia="en-US" w:bidi="en-US"/>
      </w:rPr>
    </w:lvl>
    <w:lvl w:ilvl="3" w:tplc="F210F5B0">
      <w:numFmt w:val="bullet"/>
      <w:lvlText w:val="•"/>
      <w:lvlJc w:val="left"/>
      <w:pPr>
        <w:ind w:left="3874" w:hanging="361"/>
      </w:pPr>
      <w:rPr>
        <w:rFonts w:hint="default"/>
        <w:lang w:val="en-US" w:eastAsia="en-US" w:bidi="en-US"/>
      </w:rPr>
    </w:lvl>
    <w:lvl w:ilvl="4" w:tplc="195E6A2C">
      <w:numFmt w:val="bullet"/>
      <w:lvlText w:val="•"/>
      <w:lvlJc w:val="left"/>
      <w:pPr>
        <w:ind w:left="4892" w:hanging="361"/>
      </w:pPr>
      <w:rPr>
        <w:rFonts w:hint="default"/>
        <w:lang w:val="en-US" w:eastAsia="en-US" w:bidi="en-US"/>
      </w:rPr>
    </w:lvl>
    <w:lvl w:ilvl="5" w:tplc="A52034F2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en-US"/>
      </w:rPr>
    </w:lvl>
    <w:lvl w:ilvl="6" w:tplc="8760FBE4">
      <w:numFmt w:val="bullet"/>
      <w:lvlText w:val="•"/>
      <w:lvlJc w:val="left"/>
      <w:pPr>
        <w:ind w:left="6928" w:hanging="361"/>
      </w:pPr>
      <w:rPr>
        <w:rFonts w:hint="default"/>
        <w:lang w:val="en-US" w:eastAsia="en-US" w:bidi="en-US"/>
      </w:rPr>
    </w:lvl>
    <w:lvl w:ilvl="7" w:tplc="1D28E8A2">
      <w:numFmt w:val="bullet"/>
      <w:lvlText w:val="•"/>
      <w:lvlJc w:val="left"/>
      <w:pPr>
        <w:ind w:left="7946" w:hanging="361"/>
      </w:pPr>
      <w:rPr>
        <w:rFonts w:hint="default"/>
        <w:lang w:val="en-US" w:eastAsia="en-US" w:bidi="en-US"/>
      </w:rPr>
    </w:lvl>
    <w:lvl w:ilvl="8" w:tplc="21422336">
      <w:numFmt w:val="bullet"/>
      <w:lvlText w:val="•"/>
      <w:lvlJc w:val="left"/>
      <w:pPr>
        <w:ind w:left="8964" w:hanging="361"/>
      </w:pPr>
      <w:rPr>
        <w:rFonts w:hint="default"/>
        <w:lang w:val="en-US" w:eastAsia="en-US" w:bidi="en-US"/>
      </w:rPr>
    </w:lvl>
  </w:abstractNum>
  <w:abstractNum w:abstractNumId="6" w15:restartNumberingAfterBreak="0">
    <w:nsid w:val="5AAD5CFE"/>
    <w:multiLevelType w:val="hybridMultilevel"/>
    <w:tmpl w:val="B0FC3398"/>
    <w:lvl w:ilvl="0" w:tplc="CADCD1A2">
      <w:numFmt w:val="bullet"/>
      <w:lvlText w:val=""/>
      <w:lvlJc w:val="left"/>
      <w:pPr>
        <w:ind w:left="316" w:hanging="216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E6A00CD4">
      <w:start w:val="1"/>
      <w:numFmt w:val="decimal"/>
      <w:lvlText w:val="%2."/>
      <w:lvlJc w:val="left"/>
      <w:pPr>
        <w:ind w:left="550" w:hanging="270"/>
      </w:pPr>
      <w:rPr>
        <w:rFonts w:ascii="Calibri" w:eastAsia="Calibri" w:hAnsi="Calibri" w:cs="Calibri" w:hint="default"/>
        <w:spacing w:val="-21"/>
        <w:w w:val="100"/>
        <w:sz w:val="24"/>
        <w:szCs w:val="24"/>
        <w:lang w:val="en-US" w:eastAsia="en-US" w:bidi="en-US"/>
      </w:rPr>
    </w:lvl>
    <w:lvl w:ilvl="2" w:tplc="89DAFB44">
      <w:numFmt w:val="bullet"/>
      <w:lvlText w:val="•"/>
      <w:lvlJc w:val="left"/>
      <w:pPr>
        <w:ind w:left="1079" w:hanging="270"/>
      </w:pPr>
      <w:rPr>
        <w:rFonts w:hint="default"/>
        <w:lang w:val="en-US" w:eastAsia="en-US" w:bidi="en-US"/>
      </w:rPr>
    </w:lvl>
    <w:lvl w:ilvl="3" w:tplc="E940E07A">
      <w:numFmt w:val="bullet"/>
      <w:lvlText w:val="•"/>
      <w:lvlJc w:val="left"/>
      <w:pPr>
        <w:ind w:left="1598" w:hanging="270"/>
      </w:pPr>
      <w:rPr>
        <w:rFonts w:hint="default"/>
        <w:lang w:val="en-US" w:eastAsia="en-US" w:bidi="en-US"/>
      </w:rPr>
    </w:lvl>
    <w:lvl w:ilvl="4" w:tplc="53C88340">
      <w:numFmt w:val="bullet"/>
      <w:lvlText w:val="•"/>
      <w:lvlJc w:val="left"/>
      <w:pPr>
        <w:ind w:left="2117" w:hanging="270"/>
      </w:pPr>
      <w:rPr>
        <w:rFonts w:hint="default"/>
        <w:lang w:val="en-US" w:eastAsia="en-US" w:bidi="en-US"/>
      </w:rPr>
    </w:lvl>
    <w:lvl w:ilvl="5" w:tplc="D2AC8C6C">
      <w:numFmt w:val="bullet"/>
      <w:lvlText w:val="•"/>
      <w:lvlJc w:val="left"/>
      <w:pPr>
        <w:ind w:left="2636" w:hanging="270"/>
      </w:pPr>
      <w:rPr>
        <w:rFonts w:hint="default"/>
        <w:lang w:val="en-US" w:eastAsia="en-US" w:bidi="en-US"/>
      </w:rPr>
    </w:lvl>
    <w:lvl w:ilvl="6" w:tplc="988E00C4">
      <w:numFmt w:val="bullet"/>
      <w:lvlText w:val="•"/>
      <w:lvlJc w:val="left"/>
      <w:pPr>
        <w:ind w:left="3155" w:hanging="270"/>
      </w:pPr>
      <w:rPr>
        <w:rFonts w:hint="default"/>
        <w:lang w:val="en-US" w:eastAsia="en-US" w:bidi="en-US"/>
      </w:rPr>
    </w:lvl>
    <w:lvl w:ilvl="7" w:tplc="BE8233AE">
      <w:numFmt w:val="bullet"/>
      <w:lvlText w:val="•"/>
      <w:lvlJc w:val="left"/>
      <w:pPr>
        <w:ind w:left="3674" w:hanging="270"/>
      </w:pPr>
      <w:rPr>
        <w:rFonts w:hint="default"/>
        <w:lang w:val="en-US" w:eastAsia="en-US" w:bidi="en-US"/>
      </w:rPr>
    </w:lvl>
    <w:lvl w:ilvl="8" w:tplc="E6A6F10C">
      <w:numFmt w:val="bullet"/>
      <w:lvlText w:val="•"/>
      <w:lvlJc w:val="left"/>
      <w:pPr>
        <w:ind w:left="4193" w:hanging="270"/>
      </w:pPr>
      <w:rPr>
        <w:rFonts w:hint="default"/>
        <w:lang w:val="en-US" w:eastAsia="en-US" w:bidi="en-US"/>
      </w:rPr>
    </w:lvl>
  </w:abstractNum>
  <w:num w:numId="1" w16cid:durableId="1964337441">
    <w:abstractNumId w:val="6"/>
  </w:num>
  <w:num w:numId="2" w16cid:durableId="1758668314">
    <w:abstractNumId w:val="3"/>
  </w:num>
  <w:num w:numId="3" w16cid:durableId="2068451331">
    <w:abstractNumId w:val="0"/>
  </w:num>
  <w:num w:numId="4" w16cid:durableId="1638493712">
    <w:abstractNumId w:val="2"/>
  </w:num>
  <w:num w:numId="5" w16cid:durableId="191457762">
    <w:abstractNumId w:val="4"/>
  </w:num>
  <w:num w:numId="6" w16cid:durableId="44763272">
    <w:abstractNumId w:val="1"/>
  </w:num>
  <w:num w:numId="7" w16cid:durableId="42799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6BC"/>
    <w:rsid w:val="00002A6D"/>
    <w:rsid w:val="000147CE"/>
    <w:rsid w:val="000425B9"/>
    <w:rsid w:val="000634EC"/>
    <w:rsid w:val="00073E5A"/>
    <w:rsid w:val="000769A9"/>
    <w:rsid w:val="000957C0"/>
    <w:rsid w:val="000B1562"/>
    <w:rsid w:val="000C1EAC"/>
    <w:rsid w:val="000C6534"/>
    <w:rsid w:val="00112F15"/>
    <w:rsid w:val="00115835"/>
    <w:rsid w:val="00125058"/>
    <w:rsid w:val="0015225C"/>
    <w:rsid w:val="001717AD"/>
    <w:rsid w:val="001818FE"/>
    <w:rsid w:val="001B3409"/>
    <w:rsid w:val="001C6334"/>
    <w:rsid w:val="001F1C06"/>
    <w:rsid w:val="00202AE0"/>
    <w:rsid w:val="002174EF"/>
    <w:rsid w:val="002208E3"/>
    <w:rsid w:val="002373C2"/>
    <w:rsid w:val="00244232"/>
    <w:rsid w:val="00256519"/>
    <w:rsid w:val="00257DAE"/>
    <w:rsid w:val="002627B3"/>
    <w:rsid w:val="00280727"/>
    <w:rsid w:val="002A06BC"/>
    <w:rsid w:val="002C79E0"/>
    <w:rsid w:val="00300D4F"/>
    <w:rsid w:val="003020D6"/>
    <w:rsid w:val="00303391"/>
    <w:rsid w:val="003315B4"/>
    <w:rsid w:val="00335388"/>
    <w:rsid w:val="00335581"/>
    <w:rsid w:val="0035738C"/>
    <w:rsid w:val="00374358"/>
    <w:rsid w:val="003A1878"/>
    <w:rsid w:val="003B360C"/>
    <w:rsid w:val="003C34D6"/>
    <w:rsid w:val="003E283A"/>
    <w:rsid w:val="00432CCD"/>
    <w:rsid w:val="0044279C"/>
    <w:rsid w:val="004674B6"/>
    <w:rsid w:val="00467AF0"/>
    <w:rsid w:val="00480A88"/>
    <w:rsid w:val="004A6F6F"/>
    <w:rsid w:val="004B7146"/>
    <w:rsid w:val="004B7EE0"/>
    <w:rsid w:val="004C79DB"/>
    <w:rsid w:val="004E448D"/>
    <w:rsid w:val="004F14D8"/>
    <w:rsid w:val="005023A7"/>
    <w:rsid w:val="0050455E"/>
    <w:rsid w:val="00513A39"/>
    <w:rsid w:val="00525148"/>
    <w:rsid w:val="005377A1"/>
    <w:rsid w:val="00540146"/>
    <w:rsid w:val="00556C02"/>
    <w:rsid w:val="00557CFE"/>
    <w:rsid w:val="005627AE"/>
    <w:rsid w:val="00567A07"/>
    <w:rsid w:val="005900DC"/>
    <w:rsid w:val="005A2634"/>
    <w:rsid w:val="005A5F12"/>
    <w:rsid w:val="005B1B39"/>
    <w:rsid w:val="005B707B"/>
    <w:rsid w:val="005E1344"/>
    <w:rsid w:val="005E39C9"/>
    <w:rsid w:val="005F5240"/>
    <w:rsid w:val="00662E0E"/>
    <w:rsid w:val="006726E1"/>
    <w:rsid w:val="00682D86"/>
    <w:rsid w:val="006951F5"/>
    <w:rsid w:val="006B09FF"/>
    <w:rsid w:val="00702557"/>
    <w:rsid w:val="0070279A"/>
    <w:rsid w:val="007319F4"/>
    <w:rsid w:val="007321AD"/>
    <w:rsid w:val="007606E2"/>
    <w:rsid w:val="00767BB0"/>
    <w:rsid w:val="00776189"/>
    <w:rsid w:val="00784C2D"/>
    <w:rsid w:val="007A2720"/>
    <w:rsid w:val="007A71CF"/>
    <w:rsid w:val="007C422E"/>
    <w:rsid w:val="007E3113"/>
    <w:rsid w:val="007F7BBC"/>
    <w:rsid w:val="0081763B"/>
    <w:rsid w:val="00830D4F"/>
    <w:rsid w:val="0083122D"/>
    <w:rsid w:val="0084290B"/>
    <w:rsid w:val="00881264"/>
    <w:rsid w:val="00884734"/>
    <w:rsid w:val="008E75D0"/>
    <w:rsid w:val="008F732C"/>
    <w:rsid w:val="009051D3"/>
    <w:rsid w:val="00925ABC"/>
    <w:rsid w:val="00926721"/>
    <w:rsid w:val="009309E5"/>
    <w:rsid w:val="00995D0D"/>
    <w:rsid w:val="009A6A3A"/>
    <w:rsid w:val="009F0854"/>
    <w:rsid w:val="00A25B2D"/>
    <w:rsid w:val="00A45DCC"/>
    <w:rsid w:val="00A477D0"/>
    <w:rsid w:val="00A61C01"/>
    <w:rsid w:val="00A63E77"/>
    <w:rsid w:val="00A80C35"/>
    <w:rsid w:val="00A834D3"/>
    <w:rsid w:val="00AB4AB7"/>
    <w:rsid w:val="00AC2C42"/>
    <w:rsid w:val="00AF4AFB"/>
    <w:rsid w:val="00B33998"/>
    <w:rsid w:val="00B70FEA"/>
    <w:rsid w:val="00B77F0F"/>
    <w:rsid w:val="00B95839"/>
    <w:rsid w:val="00B960CA"/>
    <w:rsid w:val="00BA0087"/>
    <w:rsid w:val="00BB3832"/>
    <w:rsid w:val="00BC3D39"/>
    <w:rsid w:val="00BD23D2"/>
    <w:rsid w:val="00BE4847"/>
    <w:rsid w:val="00BF314C"/>
    <w:rsid w:val="00C01B5D"/>
    <w:rsid w:val="00C34549"/>
    <w:rsid w:val="00C51375"/>
    <w:rsid w:val="00C66EDB"/>
    <w:rsid w:val="00C71A07"/>
    <w:rsid w:val="00C92BDD"/>
    <w:rsid w:val="00CB4250"/>
    <w:rsid w:val="00D20F2A"/>
    <w:rsid w:val="00D41477"/>
    <w:rsid w:val="00D4675E"/>
    <w:rsid w:val="00D90C58"/>
    <w:rsid w:val="00D9330D"/>
    <w:rsid w:val="00D97691"/>
    <w:rsid w:val="00DB224B"/>
    <w:rsid w:val="00DC1E01"/>
    <w:rsid w:val="00DF31F7"/>
    <w:rsid w:val="00E00991"/>
    <w:rsid w:val="00E07181"/>
    <w:rsid w:val="00E17825"/>
    <w:rsid w:val="00E46177"/>
    <w:rsid w:val="00E54FAE"/>
    <w:rsid w:val="00E8271C"/>
    <w:rsid w:val="00E96134"/>
    <w:rsid w:val="00EB6BBF"/>
    <w:rsid w:val="00ED144C"/>
    <w:rsid w:val="00F40E4C"/>
    <w:rsid w:val="00F862E5"/>
    <w:rsid w:val="00F90031"/>
    <w:rsid w:val="00F92862"/>
    <w:rsid w:val="0D8F9B86"/>
    <w:rsid w:val="12CFF8BF"/>
    <w:rsid w:val="1CA9C947"/>
    <w:rsid w:val="1F0443BC"/>
    <w:rsid w:val="23FF17E7"/>
    <w:rsid w:val="2850C400"/>
    <w:rsid w:val="3125FB21"/>
    <w:rsid w:val="35FF6AEE"/>
    <w:rsid w:val="3C5B6B2C"/>
    <w:rsid w:val="3DA5851A"/>
    <w:rsid w:val="3DFBDBD6"/>
    <w:rsid w:val="4D5F3578"/>
    <w:rsid w:val="4FF88D79"/>
    <w:rsid w:val="551E4904"/>
    <w:rsid w:val="57BBA322"/>
    <w:rsid w:val="5AB53D74"/>
    <w:rsid w:val="629D6384"/>
    <w:rsid w:val="67A8B612"/>
    <w:rsid w:val="6B4AA03F"/>
    <w:rsid w:val="74F72986"/>
    <w:rsid w:val="75D99C2E"/>
    <w:rsid w:val="77D0D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E0E2C"/>
  <w15:docId w15:val="{D159147B-36FA-455C-BFA4-38F55C04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9F0854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rsid w:val="006B09FF"/>
    <w:pP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permits-body"/>
    <w:next w:val="permits-body"/>
    <w:uiPriority w:val="9"/>
    <w:qFormat/>
    <w:rsid w:val="00D20F2A"/>
    <w:pPr>
      <w:spacing w:before="119"/>
      <w:ind w:left="316" w:hanging="216"/>
      <w:outlineLvl w:val="1"/>
    </w:pPr>
    <w:rPr>
      <w:b/>
      <w:bCs w:val="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763B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2"/>
      <w:lang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pPr>
      <w:spacing w:before="120"/>
      <w:ind w:left="316" w:hanging="216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6B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BBF"/>
    <w:rPr>
      <w:color w:val="605E5C"/>
      <w:shd w:val="clear" w:color="auto" w:fill="E1DFDD"/>
    </w:rPr>
  </w:style>
  <w:style w:type="paragraph" w:styleId="Footer">
    <w:name w:val="footer"/>
    <w:basedOn w:val="permits-body"/>
    <w:link w:val="FooterChar"/>
    <w:uiPriority w:val="99"/>
    <w:unhideWhenUsed/>
    <w:rsid w:val="00357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38C"/>
    <w:rPr>
      <w:rFonts w:ascii="Calibri" w:eastAsia="Calibri" w:hAnsi="Calibri" w:cs="Calibri"/>
      <w:bCs/>
      <w:sz w:val="24"/>
      <w:szCs w:val="24"/>
      <w:lang w:bidi="en-US"/>
    </w:rPr>
  </w:style>
  <w:style w:type="paragraph" w:customStyle="1" w:styleId="permits-body">
    <w:name w:val="permits-body"/>
    <w:qFormat/>
    <w:rsid w:val="005A2634"/>
    <w:rPr>
      <w:rFonts w:ascii="Calibri" w:eastAsia="Calibri" w:hAnsi="Calibri" w:cs="Calibri"/>
      <w:bCs/>
      <w:sz w:val="24"/>
      <w:szCs w:val="24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627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7B3"/>
    <w:rPr>
      <w:rFonts w:ascii="Calibri" w:eastAsia="Calibri" w:hAnsi="Calibri" w:cs="Calibri"/>
      <w:lang w:bidi="en-US"/>
    </w:rPr>
  </w:style>
  <w:style w:type="character" w:styleId="PlaceholderText">
    <w:name w:val="Placeholder Text"/>
    <w:basedOn w:val="DefaultParagraphFont"/>
    <w:uiPriority w:val="99"/>
    <w:semiHidden/>
    <w:rsid w:val="002627B3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81763B"/>
    <w:rPr>
      <w:rFonts w:asciiTheme="majorHAnsi" w:eastAsiaTheme="majorEastAsia" w:hAnsiTheme="majorHAnsi" w:cstheme="majorBidi"/>
      <w:i/>
      <w:iCs/>
      <w:color w:val="365F91" w:themeColor="accent1" w:themeShade="BF"/>
      <w:kern w:val="2"/>
      <w14:ligatures w14:val="standardContextual"/>
    </w:rPr>
  </w:style>
  <w:style w:type="character" w:styleId="Strong">
    <w:name w:val="Strong"/>
    <w:basedOn w:val="DefaultParagraphFont"/>
    <w:uiPriority w:val="22"/>
    <w:qFormat/>
    <w:rsid w:val="0081763B"/>
    <w:rPr>
      <w:b/>
      <w:bCs/>
    </w:rPr>
  </w:style>
  <w:style w:type="paragraph" w:styleId="NormalWeb">
    <w:name w:val="Normal (Web)"/>
    <w:basedOn w:val="Normal"/>
    <w:uiPriority w:val="99"/>
    <w:unhideWhenUsed/>
    <w:rsid w:val="0081763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msolistparagraph">
    <w:name w:val="x_msolistparagraph"/>
    <w:basedOn w:val="Normal"/>
    <w:rsid w:val="0081763B"/>
    <w:pPr>
      <w:widowControl/>
      <w:autoSpaceDE/>
      <w:autoSpaceDN/>
      <w:ind w:left="720"/>
    </w:pPr>
    <w:rPr>
      <w:rFonts w:eastAsiaTheme="minorHAnsi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8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63B"/>
    <w:pPr>
      <w:widowControl/>
      <w:autoSpaceDE/>
      <w:autoSpaceDN/>
      <w:spacing w:after="160"/>
    </w:pPr>
    <w:rPr>
      <w:rFonts w:asciiTheme="minorHAnsi" w:eastAsiaTheme="minorHAnsi" w:hAnsiTheme="minorHAnsi" w:cstheme="minorBidi"/>
      <w:kern w:val="2"/>
      <w:sz w:val="20"/>
      <w:szCs w:val="20"/>
      <w:lang w:bidi="ar-SA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63B"/>
    <w:rPr>
      <w:kern w:val="2"/>
      <w:sz w:val="20"/>
      <w:szCs w:val="20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81763B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A61C01"/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61C01"/>
    <w:rPr>
      <w:rFonts w:ascii="Arial" w:eastAsia="Arial" w:hAnsi="Arial" w:cs="Arial"/>
      <w:sz w:val="24"/>
      <w:szCs w:val="24"/>
      <w:lang w:bidi="en-US"/>
    </w:rPr>
  </w:style>
  <w:style w:type="character" w:styleId="Mention">
    <w:name w:val="Mention"/>
    <w:basedOn w:val="DefaultParagraphFont"/>
    <w:uiPriority w:val="99"/>
    <w:unhideWhenUsed/>
    <w:rsid w:val="00BD23D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960CA"/>
    <w:pPr>
      <w:widowControl/>
      <w:autoSpaceDE/>
      <w:autoSpaceDN/>
    </w:pPr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ingcounty.gov/en/dept/local-services/certificates-permits-licenses/permits/permits-inspections-codes-buildings-land-use/permit-forms-application-materials/building-land-us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ingcounty.gov/en/dept/local-services/certificates-permits-licenses/permits/permits-inspections-codes-buildings-land-use/permit-forms-application-materials/building-land-us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dn.kingcounty.gov/-/media/king-county/depts/local-services/permits/building-land-use-permits/s/commercial-site-development-information-and-checklist.pdf?rev=f9312f7a6b98464d94c8905eba3b047f&amp;hash=6ADE3003A0CF3A4CA1792C579F871A3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ingcounty.gov" TargetMode="External"/><Relationship Id="rId1" Type="http://schemas.openxmlformats.org/officeDocument/2006/relationships/hyperlink" Target="https://kingcounty.gov/permits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ingcounty.gov" TargetMode="External"/><Relationship Id="rId1" Type="http://schemas.openxmlformats.org/officeDocument/2006/relationships/hyperlink" Target="https://kingcounty.gov/permit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 xsi:nil="true"/>
    <lcf76f155ced4ddcb4097134ff3c332f xmlns="a5264499-45a9-4c44-ae22-92fe7d6d81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5BDF2DEBFB5A4D8BAE9005E2A8D206" ma:contentTypeVersion="14" ma:contentTypeDescription="Create a new document." ma:contentTypeScope="" ma:versionID="70f6c97cbac63674270137c1e8cc3fbe">
  <xsd:schema xmlns:xsd="http://www.w3.org/2001/XMLSchema" xmlns:xs="http://www.w3.org/2001/XMLSchema" xmlns:p="http://schemas.microsoft.com/office/2006/metadata/properties" xmlns:ns2="a5264499-45a9-4c44-ae22-92fe7d6d8178" xmlns:ns3="bd5745f0-18e6-48cd-8fdb-e73f972292fd" xmlns:ns4="2beaef9f-cf1f-479f-a374-c737fe2c05cb" targetNamespace="http://schemas.microsoft.com/office/2006/metadata/properties" ma:root="true" ma:fieldsID="0b50aeb095bf4cbff272b9fc12786589" ns2:_="" ns3:_="" ns4:_="">
    <xsd:import namespace="a5264499-45a9-4c44-ae22-92fe7d6d8178"/>
    <xsd:import namespace="bd5745f0-18e6-48cd-8fdb-e73f972292f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64499-45a9-4c44-ae22-92fe7d6d8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745f0-18e6-48cd-8fdb-e73f972292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b7e2c7-87f3-4bdf-a119-45a619fb1f09}" ma:internalName="TaxCatchAll" ma:showField="CatchAllData" ma:web="bd5745f0-18e6-48cd-8fdb-e73f972292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485B71-695E-4EAA-80B0-AE823A538BAF}">
  <ds:schemaRefs>
    <ds:schemaRef ds:uri="http://schemas.microsoft.com/office/2006/metadata/properties"/>
    <ds:schemaRef ds:uri="http://schemas.microsoft.com/office/infopath/2007/PartnerControls"/>
    <ds:schemaRef ds:uri="2beaef9f-cf1f-479f-a374-c737fe2c05cb"/>
    <ds:schemaRef ds:uri="a5264499-45a9-4c44-ae22-92fe7d6d8178"/>
  </ds:schemaRefs>
</ds:datastoreItem>
</file>

<file path=customXml/itemProps2.xml><?xml version="1.0" encoding="utf-8"?>
<ds:datastoreItem xmlns:ds="http://schemas.openxmlformats.org/officeDocument/2006/customXml" ds:itemID="{94DAE40D-EDF0-4C3F-A5D6-DFD2833E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64499-45a9-4c44-ae22-92fe7d6d8178"/>
    <ds:schemaRef ds:uri="bd5745f0-18e6-48cd-8fdb-e73f972292f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6B1D82-AE6D-4712-AA8E-F3A758F7AF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C61203-B37E-4AF8-826F-8B826C51C1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Simpson, Kim</dc:creator>
  <cp:lastModifiedBy>Hammerli, Lorie</cp:lastModifiedBy>
  <cp:revision>5</cp:revision>
  <dcterms:created xsi:type="dcterms:W3CDTF">2025-04-18T21:16:00Z</dcterms:created>
  <dcterms:modified xsi:type="dcterms:W3CDTF">2026-05-29T23:47:00Z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2022-06-16T00:00:00Z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2022-06-17T00:00:00Z</vt:filetime>
  </property>
  <property fmtid="{D5CDD505-2E9C-101B-9397-08002B2CF9AE}" pid="5" name="ContentTypeId">
    <vt:lpwstr>0x010100325BDF2DEBFB5A4D8BAE9005E2A8D206</vt:lpwstr>
  </property>
  <property fmtid="{D5CDD505-2E9C-101B-9397-08002B2CF9AE}" pid="6" name="MediaServiceImageTags">
    <vt:lpwstr/>
  </property>
</Properties>
</file>